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https://www.sebi.gov.in/sebi_data/common" w:id="1"/>
      <w:bookmarkEnd w:id="1"/>
      <w:r>
        <w:rPr>
          <w:b w:val="0"/>
        </w:rPr>
      </w:r>
      <w:r>
        <w:rPr/>
        <w:t>Form</w:t>
      </w:r>
      <w:r>
        <w:rPr>
          <w:spacing w:val="-2"/>
        </w:rPr>
        <w:t> </w:t>
      </w:r>
      <w:r>
        <w:rPr/>
        <w:t>ISR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0"/>
        </w:rPr>
        <w:t>1</w:t>
      </w:r>
    </w:p>
    <w:p>
      <w:pPr>
        <w:spacing w:line="276" w:lineRule="auto" w:before="38"/>
        <w:ind w:left="931" w:right="1128" w:firstLine="0"/>
        <w:jc w:val="center"/>
        <w:rPr>
          <w:sz w:val="20"/>
        </w:rPr>
      </w:pPr>
      <w:r>
        <w:rPr>
          <w:sz w:val="24"/>
        </w:rPr>
        <w:t>(</w:t>
      </w:r>
      <w:r>
        <w:rPr>
          <w:sz w:val="20"/>
        </w:rPr>
        <w:t>see</w:t>
      </w:r>
      <w:r>
        <w:rPr>
          <w:spacing w:val="-5"/>
          <w:sz w:val="20"/>
        </w:rPr>
        <w:t> </w:t>
      </w:r>
      <w:r>
        <w:rPr>
          <w:sz w:val="20"/>
        </w:rPr>
        <w:t>SEBI</w:t>
      </w:r>
      <w:r>
        <w:rPr>
          <w:spacing w:val="-5"/>
          <w:sz w:val="20"/>
        </w:rPr>
        <w:t> </w:t>
      </w:r>
      <w:r>
        <w:rPr>
          <w:sz w:val="20"/>
        </w:rPr>
        <w:t>circular</w:t>
      </w:r>
      <w:r>
        <w:rPr>
          <w:spacing w:val="-4"/>
          <w:sz w:val="20"/>
        </w:rPr>
        <w:t> </w:t>
      </w:r>
      <w:r>
        <w:rPr>
          <w:sz w:val="20"/>
        </w:rPr>
        <w:t>No.</w:t>
      </w:r>
      <w:r>
        <w:rPr>
          <w:spacing w:val="-4"/>
          <w:sz w:val="20"/>
        </w:rPr>
        <w:t> </w:t>
      </w:r>
      <w:r>
        <w:rPr>
          <w:sz w:val="20"/>
        </w:rPr>
        <w:t>SEBI/HO/MIRSD/MIRSD_RTAMB/P/CIR/2021/655</w:t>
      </w:r>
      <w:r>
        <w:rPr>
          <w:spacing w:val="-3"/>
          <w:sz w:val="20"/>
        </w:rPr>
        <w:t> </w:t>
      </w:r>
      <w:r>
        <w:rPr>
          <w:sz w:val="20"/>
        </w:rPr>
        <w:t>dated</w:t>
      </w:r>
      <w:r>
        <w:rPr>
          <w:spacing w:val="-4"/>
          <w:sz w:val="20"/>
        </w:rPr>
        <w:t> </w:t>
      </w:r>
      <w:r>
        <w:rPr>
          <w:sz w:val="20"/>
        </w:rPr>
        <w:t>November</w:t>
      </w:r>
      <w:r>
        <w:rPr>
          <w:spacing w:val="-4"/>
          <w:sz w:val="20"/>
        </w:rPr>
        <w:t> </w:t>
      </w:r>
      <w:r>
        <w:rPr>
          <w:sz w:val="20"/>
        </w:rPr>
        <w:t>03,</w:t>
      </w:r>
      <w:r>
        <w:rPr>
          <w:spacing w:val="-4"/>
          <w:sz w:val="20"/>
        </w:rPr>
        <w:t> </w:t>
      </w:r>
      <w:r>
        <w:rPr>
          <w:sz w:val="20"/>
        </w:rPr>
        <w:t>2021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Common and Simplified Norms for processing investor’s service request by RTAs and norms for furnishing PAN, KYC details and Nomination)</w:t>
      </w:r>
    </w:p>
    <w:p>
      <w:pPr>
        <w:pStyle w:val="BodyText"/>
        <w:rPr>
          <w:sz w:val="20"/>
        </w:rPr>
      </w:pPr>
    </w:p>
    <w:p>
      <w:pPr>
        <w:pStyle w:val="BodyText"/>
        <w:spacing w:before="37"/>
        <w:rPr>
          <w:sz w:val="20"/>
        </w:rPr>
      </w:pPr>
    </w:p>
    <w:p>
      <w:pPr>
        <w:pStyle w:val="Heading1"/>
        <w:ind w:left="931" w:right="1129"/>
        <w:jc w:val="center"/>
      </w:pPr>
      <w:r>
        <w:rPr/>
        <w:t>REQUEST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REGISTERING PAN,</w:t>
      </w:r>
      <w:r>
        <w:rPr>
          <w:spacing w:val="-1"/>
        </w:rPr>
        <w:t> </w:t>
      </w:r>
      <w:r>
        <w:rPr/>
        <w:t>KYC</w:t>
      </w:r>
      <w:r>
        <w:rPr>
          <w:spacing w:val="-5"/>
        </w:rPr>
        <w:t> </w:t>
      </w:r>
      <w:r>
        <w:rPr/>
        <w:t>DETAILS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CHANGES</w:t>
      </w:r>
      <w:r>
        <w:rPr>
          <w:spacing w:val="-3"/>
        </w:rPr>
        <w:t> </w:t>
      </w:r>
      <w:r>
        <w:rPr/>
        <w:t>/</w:t>
      </w:r>
      <w:r>
        <w:rPr>
          <w:spacing w:val="-4"/>
        </w:rPr>
        <w:t> </w:t>
      </w:r>
      <w:r>
        <w:rPr/>
        <w:t>UPDATION</w:t>
      </w:r>
      <w:r>
        <w:rPr>
          <w:spacing w:val="-4"/>
        </w:rPr>
        <w:t> </w:t>
      </w:r>
      <w:r>
        <w:rPr>
          <w:spacing w:val="-2"/>
        </w:rPr>
        <w:t>THEREOF</w:t>
      </w:r>
    </w:p>
    <w:p>
      <w:pPr>
        <w:spacing w:before="23"/>
        <w:ind w:left="931" w:right="1130" w:firstLine="0"/>
        <w:jc w:val="center"/>
        <w:rPr>
          <w:sz w:val="20"/>
        </w:rPr>
      </w:pPr>
      <w:r>
        <w:rPr>
          <w:sz w:val="20"/>
        </w:rPr>
        <w:t>[For</w:t>
      </w:r>
      <w:r>
        <w:rPr>
          <w:spacing w:val="-6"/>
          <w:sz w:val="20"/>
        </w:rPr>
        <w:t> </w:t>
      </w:r>
      <w:r>
        <w:rPr>
          <w:sz w:val="20"/>
        </w:rPr>
        <w:t>Securities</w:t>
      </w:r>
      <w:r>
        <w:rPr>
          <w:spacing w:val="-6"/>
          <w:sz w:val="20"/>
        </w:rPr>
        <w:t> </w:t>
      </w:r>
      <w:r>
        <w:rPr>
          <w:sz w:val="20"/>
        </w:rPr>
        <w:t>(Shares</w:t>
      </w:r>
      <w:r>
        <w:rPr>
          <w:spacing w:val="-7"/>
          <w:sz w:val="20"/>
        </w:rPr>
        <w:t> </w:t>
      </w:r>
      <w:r>
        <w:rPr>
          <w:sz w:val="20"/>
        </w:rPr>
        <w:t>/</w:t>
      </w:r>
      <w:r>
        <w:rPr>
          <w:spacing w:val="-5"/>
          <w:sz w:val="20"/>
        </w:rPr>
        <w:t> </w:t>
      </w:r>
      <w:r>
        <w:rPr>
          <w:sz w:val="20"/>
        </w:rPr>
        <w:t>Debentures</w:t>
      </w:r>
      <w:r>
        <w:rPr>
          <w:spacing w:val="-8"/>
          <w:sz w:val="20"/>
        </w:rPr>
        <w:t> </w:t>
      </w:r>
      <w:r>
        <w:rPr>
          <w:sz w:val="20"/>
        </w:rPr>
        <w:t>/</w:t>
      </w:r>
      <w:r>
        <w:rPr>
          <w:spacing w:val="-5"/>
          <w:sz w:val="20"/>
        </w:rPr>
        <w:t> </w:t>
      </w:r>
      <w:r>
        <w:rPr>
          <w:sz w:val="20"/>
        </w:rPr>
        <w:t>Bonds,</w:t>
      </w:r>
      <w:r>
        <w:rPr>
          <w:spacing w:val="-5"/>
          <w:sz w:val="20"/>
        </w:rPr>
        <w:t> </w:t>
      </w:r>
      <w:r>
        <w:rPr>
          <w:sz w:val="20"/>
        </w:rPr>
        <w:t>etc.)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listed</w:t>
      </w:r>
      <w:r>
        <w:rPr>
          <w:spacing w:val="-5"/>
          <w:sz w:val="20"/>
        </w:rPr>
        <w:t> </w:t>
      </w:r>
      <w:r>
        <w:rPr>
          <w:sz w:val="20"/>
        </w:rPr>
        <w:t>companies</w:t>
      </w:r>
      <w:r>
        <w:rPr>
          <w:spacing w:val="-4"/>
          <w:sz w:val="20"/>
        </w:rPr>
        <w:t> </w:t>
      </w:r>
      <w:r>
        <w:rPr>
          <w:sz w:val="20"/>
        </w:rPr>
        <w:t>held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physical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form]</w:t>
      </w:r>
    </w:p>
    <w:p>
      <w:pPr>
        <w:pStyle w:val="BodyText"/>
        <w:rPr>
          <w:sz w:val="20"/>
        </w:rPr>
      </w:pPr>
    </w:p>
    <w:p>
      <w:pPr>
        <w:pStyle w:val="BodyText"/>
        <w:spacing w:before="60"/>
        <w:rPr>
          <w:sz w:val="20"/>
        </w:rPr>
      </w:pPr>
    </w:p>
    <w:p>
      <w:pPr>
        <w:tabs>
          <w:tab w:pos="787" w:val="left" w:leader="none"/>
          <w:tab w:pos="1209" w:val="left" w:leader="none"/>
          <w:tab w:pos="1928" w:val="left" w:leader="none"/>
        </w:tabs>
        <w:spacing w:before="0"/>
        <w:ind w:left="0" w:right="1118" w:firstLine="0"/>
        <w:jc w:val="right"/>
        <w:rPr>
          <w:sz w:val="20"/>
        </w:rPr>
      </w:pPr>
      <w:r>
        <w:rPr>
          <w:b/>
          <w:spacing w:val="-2"/>
          <w:sz w:val="20"/>
        </w:rPr>
        <w:t>Date:</w:t>
      </w:r>
      <w:r>
        <w:rPr>
          <w:b/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</w:p>
    <w:p>
      <w:pPr>
        <w:pStyle w:val="BodyText"/>
        <w:spacing w:before="193"/>
      </w:pPr>
    </w:p>
    <w:p>
      <w:pPr>
        <w:pStyle w:val="ListParagraph"/>
        <w:numPr>
          <w:ilvl w:val="0"/>
          <w:numId w:val="1"/>
        </w:numPr>
        <w:tabs>
          <w:tab w:pos="1526" w:val="left" w:leader="none"/>
        </w:tabs>
        <w:spacing w:line="240" w:lineRule="auto" w:before="1" w:after="0"/>
        <w:ind w:left="1526" w:right="0" w:hanging="566"/>
        <w:jc w:val="left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/ We</w:t>
      </w:r>
      <w:r>
        <w:rPr>
          <w:spacing w:val="-4"/>
          <w:sz w:val="24"/>
        </w:rPr>
        <w:t> </w:t>
      </w:r>
      <w:r>
        <w:rPr>
          <w:sz w:val="24"/>
        </w:rPr>
        <w:t>request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Register</w:t>
      </w:r>
      <w:r>
        <w:rPr>
          <w:spacing w:val="-4"/>
          <w:sz w:val="24"/>
        </w:rPr>
        <w:t> </w:t>
      </w:r>
      <w:r>
        <w:rPr>
          <w:sz w:val="24"/>
        </w:rPr>
        <w:t>/ Change</w:t>
      </w:r>
      <w:r>
        <w:rPr>
          <w:spacing w:val="-4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Update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3"/>
          <w:sz w:val="24"/>
        </w:rPr>
        <w:t> </w:t>
      </w:r>
      <w:r>
        <w:rPr>
          <w:sz w:val="24"/>
        </w:rPr>
        <w:t>(Tick</w:t>
      </w:r>
      <w:r>
        <w:rPr>
          <w:spacing w:val="-3"/>
          <w:sz w:val="24"/>
        </w:rPr>
        <w:t> </w:t>
      </w:r>
      <w:r>
        <w:rPr>
          <w:rFonts w:ascii="Wingdings" w:hAnsi="Wingdings"/>
          <w:sz w:val="28"/>
        </w:rPr>
        <w:t></w:t>
      </w:r>
      <w:r>
        <w:rPr>
          <w:rFonts w:ascii="Times New Roman" w:hAnsi="Times New Roman"/>
          <w:spacing w:val="-18"/>
          <w:sz w:val="28"/>
        </w:rPr>
        <w:t> </w:t>
      </w:r>
      <w:r>
        <w:rPr>
          <w:sz w:val="24"/>
        </w:rPr>
        <w:t>relevant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box)</w:t>
      </w: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257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2873"/>
      </w:tblGrid>
      <w:tr>
        <w:trPr>
          <w:trHeight w:val="501" w:hRule="atLeast"/>
        </w:trPr>
        <w:tc>
          <w:tcPr>
            <w:tcW w:w="2933" w:type="dxa"/>
          </w:tcPr>
          <w:p>
            <w:pPr>
              <w:pStyle w:val="TableParagraph"/>
              <w:spacing w:line="429" w:lineRule="exact"/>
              <w:rPr>
                <w:sz w:val="24"/>
              </w:rPr>
            </w:pPr>
            <w:r>
              <w:rPr>
                <w:rFonts w:ascii="Microsoft Sans Serif" w:hAnsi="Microsoft Sans Serif"/>
                <w:w w:val="115"/>
                <w:sz w:val="40"/>
              </w:rPr>
              <w:t>□</w:t>
            </w:r>
            <w:r>
              <w:rPr>
                <w:rFonts w:ascii="Microsoft Sans Serif" w:hAnsi="Microsoft Sans Serif"/>
                <w:spacing w:val="-14"/>
                <w:w w:val="115"/>
                <w:sz w:val="40"/>
              </w:rPr>
              <w:t> </w:t>
            </w:r>
            <w:r>
              <w:rPr>
                <w:spacing w:val="-5"/>
                <w:w w:val="115"/>
                <w:sz w:val="24"/>
              </w:rPr>
              <w:t>PAN</w:t>
            </w:r>
          </w:p>
        </w:tc>
        <w:tc>
          <w:tcPr>
            <w:tcW w:w="2873" w:type="dxa"/>
          </w:tcPr>
          <w:p>
            <w:pPr>
              <w:pStyle w:val="TableParagraph"/>
              <w:spacing w:line="429" w:lineRule="exact"/>
              <w:ind w:left="108"/>
              <w:rPr>
                <w:sz w:val="24"/>
              </w:rPr>
            </w:pPr>
            <w:r>
              <w:rPr>
                <w:rFonts w:ascii="Microsoft Sans Serif" w:hAnsi="Microsoft Sans Serif"/>
                <w:w w:val="105"/>
                <w:sz w:val="40"/>
              </w:rPr>
              <w:t>□</w:t>
            </w:r>
            <w:r>
              <w:rPr>
                <w:rFonts w:ascii="Microsoft Sans Serif" w:hAnsi="Microsoft Sans Serif"/>
                <w:spacing w:val="-15"/>
                <w:w w:val="105"/>
                <w:sz w:val="40"/>
              </w:rPr>
              <w:t> </w:t>
            </w:r>
            <w:r>
              <w:rPr>
                <w:w w:val="105"/>
                <w:sz w:val="24"/>
              </w:rPr>
              <w:t>Postal</w:t>
            </w:r>
            <w:r>
              <w:rPr>
                <w:spacing w:val="2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Address</w:t>
            </w:r>
          </w:p>
        </w:tc>
      </w:tr>
      <w:tr>
        <w:trPr>
          <w:trHeight w:val="498" w:hRule="atLeast"/>
        </w:trPr>
        <w:tc>
          <w:tcPr>
            <w:tcW w:w="2933" w:type="dxa"/>
          </w:tcPr>
          <w:p>
            <w:pPr>
              <w:pStyle w:val="TableParagraph"/>
              <w:spacing w:line="429" w:lineRule="exact"/>
              <w:rPr>
                <w:sz w:val="24"/>
              </w:rPr>
            </w:pPr>
            <w:r>
              <w:rPr>
                <w:rFonts w:ascii="Microsoft Sans Serif" w:hAnsi="Microsoft Sans Serif"/>
                <w:w w:val="105"/>
                <w:sz w:val="40"/>
              </w:rPr>
              <w:t>□</w:t>
            </w:r>
            <w:r>
              <w:rPr>
                <w:rFonts w:ascii="Microsoft Sans Serif" w:hAnsi="Microsoft Sans Serif"/>
                <w:spacing w:val="-12"/>
                <w:w w:val="105"/>
                <w:sz w:val="40"/>
              </w:rPr>
              <w:t> </w:t>
            </w:r>
            <w:r>
              <w:rPr>
                <w:w w:val="105"/>
                <w:sz w:val="24"/>
              </w:rPr>
              <w:t>Bank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details</w:t>
            </w:r>
          </w:p>
        </w:tc>
        <w:tc>
          <w:tcPr>
            <w:tcW w:w="2873" w:type="dxa"/>
          </w:tcPr>
          <w:p>
            <w:pPr>
              <w:pStyle w:val="TableParagraph"/>
              <w:spacing w:line="429" w:lineRule="exact"/>
              <w:ind w:left="108"/>
              <w:rPr>
                <w:sz w:val="24"/>
              </w:rPr>
            </w:pPr>
            <w:r>
              <w:rPr>
                <w:rFonts w:ascii="Microsoft Sans Serif" w:hAnsi="Microsoft Sans Serif"/>
                <w:w w:val="105"/>
                <w:sz w:val="40"/>
              </w:rPr>
              <w:t>□</w:t>
            </w:r>
            <w:r>
              <w:rPr>
                <w:rFonts w:ascii="Microsoft Sans Serif" w:hAnsi="Microsoft Sans Serif"/>
                <w:spacing w:val="-15"/>
                <w:w w:val="105"/>
                <w:sz w:val="40"/>
              </w:rPr>
              <w:t> </w:t>
            </w:r>
            <w:r>
              <w:rPr>
                <w:w w:val="105"/>
                <w:sz w:val="24"/>
              </w:rPr>
              <w:t>E-mail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address</w:t>
            </w:r>
          </w:p>
        </w:tc>
      </w:tr>
      <w:tr>
        <w:trPr>
          <w:trHeight w:val="498" w:hRule="atLeast"/>
        </w:trPr>
        <w:tc>
          <w:tcPr>
            <w:tcW w:w="2933" w:type="dxa"/>
          </w:tcPr>
          <w:p>
            <w:pPr>
              <w:pStyle w:val="TableParagraph"/>
              <w:spacing w:line="429" w:lineRule="exact"/>
              <w:rPr>
                <w:sz w:val="24"/>
              </w:rPr>
            </w:pPr>
            <w:r>
              <w:rPr>
                <w:rFonts w:ascii="Microsoft Sans Serif" w:hAnsi="Microsoft Sans Serif"/>
                <w:w w:val="110"/>
                <w:sz w:val="40"/>
              </w:rPr>
              <w:t>□</w:t>
            </w:r>
            <w:r>
              <w:rPr>
                <w:rFonts w:ascii="Microsoft Sans Serif" w:hAnsi="Microsoft Sans Serif"/>
                <w:spacing w:val="4"/>
                <w:w w:val="110"/>
                <w:sz w:val="40"/>
              </w:rPr>
              <w:t> </w:t>
            </w:r>
            <w:r>
              <w:rPr>
                <w:spacing w:val="-2"/>
                <w:w w:val="110"/>
                <w:sz w:val="24"/>
              </w:rPr>
              <w:t>Signature</w:t>
            </w:r>
          </w:p>
        </w:tc>
        <w:tc>
          <w:tcPr>
            <w:tcW w:w="2873" w:type="dxa"/>
          </w:tcPr>
          <w:p>
            <w:pPr>
              <w:pStyle w:val="TableParagraph"/>
              <w:spacing w:line="429" w:lineRule="exact"/>
              <w:ind w:left="108"/>
              <w:rPr>
                <w:sz w:val="24"/>
              </w:rPr>
            </w:pPr>
            <w:r>
              <w:rPr>
                <w:rFonts w:ascii="Microsoft Sans Serif" w:hAnsi="Microsoft Sans Serif"/>
                <w:w w:val="105"/>
                <w:sz w:val="40"/>
              </w:rPr>
              <w:t>□</w:t>
            </w:r>
            <w:r>
              <w:rPr>
                <w:rFonts w:ascii="Microsoft Sans Serif" w:hAnsi="Microsoft Sans Serif"/>
                <w:spacing w:val="-20"/>
                <w:w w:val="105"/>
                <w:sz w:val="40"/>
              </w:rPr>
              <w:t> </w:t>
            </w:r>
            <w:r>
              <w:rPr>
                <w:w w:val="105"/>
                <w:sz w:val="24"/>
              </w:rPr>
              <w:t>Mobile</w:t>
            </w:r>
            <w:r>
              <w:rPr>
                <w:spacing w:val="2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number</w:t>
            </w:r>
          </w:p>
        </w:tc>
      </w:tr>
      <w:tr>
        <w:trPr>
          <w:trHeight w:val="501" w:hRule="atLeast"/>
        </w:trPr>
        <w:tc>
          <w:tcPr>
            <w:tcW w:w="2933" w:type="dxa"/>
          </w:tcPr>
          <w:p>
            <w:pPr>
              <w:pStyle w:val="TableParagraph"/>
              <w:spacing w:line="432" w:lineRule="exact"/>
              <w:rPr>
                <w:sz w:val="24"/>
              </w:rPr>
            </w:pPr>
            <w:r>
              <w:rPr>
                <w:rFonts w:ascii="Microsoft Sans Serif" w:hAnsi="Microsoft Sans Serif"/>
                <w:sz w:val="40"/>
              </w:rPr>
              <w:t>□</w:t>
            </w:r>
            <w:r>
              <w:rPr>
                <w:sz w:val="24"/>
              </w:rPr>
              <w:t>Demat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sz w:val="24"/>
              </w:rPr>
              <w:t>details</w:t>
            </w:r>
          </w:p>
        </w:tc>
        <w:tc>
          <w:tcPr>
            <w:tcW w:w="287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526" w:val="left" w:leader="none"/>
        </w:tabs>
        <w:spacing w:line="240" w:lineRule="auto" w:before="0" w:after="0"/>
        <w:ind w:left="1526" w:right="0" w:hanging="566"/>
        <w:jc w:val="left"/>
      </w:pPr>
      <w:r>
        <w:rPr/>
        <w:t>Security</w:t>
      </w:r>
      <w:r>
        <w:rPr>
          <w:spacing w:val="-1"/>
        </w:rPr>
        <w:t> </w:t>
      </w:r>
      <w:r>
        <w:rPr>
          <w:spacing w:val="-2"/>
        </w:rPr>
        <w:t>Details:</w:t>
      </w:r>
    </w:p>
    <w:tbl>
      <w:tblPr>
        <w:tblW w:w="0" w:type="auto"/>
        <w:jc w:val="left"/>
        <w:tblInd w:w="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4"/>
        <w:gridCol w:w="2977"/>
        <w:gridCol w:w="2641"/>
      </w:tblGrid>
      <w:tr>
        <w:trPr>
          <w:trHeight w:val="316" w:hRule="atLeast"/>
        </w:trPr>
        <w:tc>
          <w:tcPr>
            <w:tcW w:w="328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Issuer</w:t>
            </w:r>
            <w:r>
              <w:rPr>
                <w:spacing w:val="-2"/>
                <w:sz w:val="24"/>
              </w:rPr>
              <w:t> Company</w:t>
            </w: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90" w:lineRule="exact"/>
              <w:ind w:left="6"/>
              <w:rPr>
                <w:sz w:val="24"/>
              </w:rPr>
            </w:pPr>
            <w:r>
              <w:rPr>
                <w:sz w:val="24"/>
              </w:rPr>
              <w:t>Folio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No.:</w:t>
            </w:r>
          </w:p>
        </w:tc>
      </w:tr>
      <w:tr>
        <w:trPr>
          <w:trHeight w:val="950" w:hRule="atLeast"/>
        </w:trPr>
        <w:tc>
          <w:tcPr>
            <w:tcW w:w="3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242" w:val="left" w:leader="none"/>
                <w:tab w:pos="1753" w:val="left" w:leader="none"/>
                <w:tab w:pos="2391" w:val="left" w:leader="none"/>
              </w:tabs>
              <w:spacing w:line="29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Name(s)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Security</w:t>
            </w:r>
          </w:p>
          <w:p>
            <w:pPr>
              <w:pStyle w:val="TableParagraph"/>
              <w:tabs>
                <w:tab w:pos="1427" w:val="left" w:leader="none"/>
                <w:tab w:pos="2079" w:val="left" w:leader="none"/>
                <w:tab w:pos="2850" w:val="left" w:leader="none"/>
              </w:tabs>
              <w:spacing w:line="310" w:lineRule="atLeast" w:before="7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holder(s)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as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per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the </w:t>
            </w:r>
            <w:r>
              <w:rPr>
                <w:spacing w:val="-2"/>
                <w:sz w:val="24"/>
              </w:rPr>
              <w:t>Certificate(s)</w:t>
            </w:r>
          </w:p>
        </w:tc>
        <w:tc>
          <w:tcPr>
            <w:tcW w:w="5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9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</w:tr>
      <w:tr>
        <w:trPr>
          <w:trHeight w:val="630" w:hRule="atLeast"/>
        </w:trPr>
        <w:tc>
          <w:tcPr>
            <w:tcW w:w="3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44" w:val="left" w:leader="none"/>
                <w:tab w:pos="1542" w:val="left" w:leader="none"/>
                <w:tab w:pos="2221" w:val="left" w:leader="none"/>
                <w:tab w:pos="2978" w:val="left" w:leader="none"/>
              </w:tabs>
              <w:spacing w:line="29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Number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&amp;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Face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value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of</w:t>
            </w:r>
          </w:p>
          <w:p>
            <w:pPr>
              <w:pStyle w:val="TableParagraph"/>
              <w:spacing w:before="24"/>
              <w:rPr>
                <w:sz w:val="24"/>
              </w:rPr>
            </w:pPr>
            <w:r>
              <w:rPr>
                <w:spacing w:val="-2"/>
                <w:sz w:val="24"/>
              </w:rPr>
              <w:t>securities</w:t>
            </w:r>
          </w:p>
        </w:tc>
        <w:tc>
          <w:tcPr>
            <w:tcW w:w="5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32" w:hRule="atLeast"/>
        </w:trPr>
        <w:tc>
          <w:tcPr>
            <w:tcW w:w="328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666" w:val="left" w:leader="none"/>
                <w:tab w:pos="2975" w:val="left" w:leader="none"/>
              </w:tabs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Distinctive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number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of</w:t>
            </w:r>
          </w:p>
          <w:p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2"/>
                <w:sz w:val="24"/>
              </w:rPr>
              <w:t>securities</w:t>
            </w:r>
          </w:p>
        </w:tc>
        <w:tc>
          <w:tcPr>
            <w:tcW w:w="561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tabs>
                <w:tab w:pos="2973" w:val="left" w:leader="none"/>
              </w:tabs>
              <w:spacing w:line="292" w:lineRule="exact"/>
              <w:ind w:left="349"/>
              <w:rPr>
                <w:sz w:val="24"/>
              </w:rPr>
            </w:pPr>
            <w:r>
              <w:rPr>
                <w:spacing w:val="-4"/>
                <w:sz w:val="24"/>
              </w:rPr>
              <w:t>From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To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46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526" w:val="left" w:leader="none"/>
        </w:tabs>
        <w:spacing w:line="242" w:lineRule="auto" w:before="0" w:after="0"/>
        <w:ind w:left="1526" w:right="1156" w:hanging="567"/>
        <w:jc w:val="left"/>
        <w:rPr>
          <w:sz w:val="24"/>
        </w:rPr>
      </w:pPr>
      <w:r>
        <w:rPr>
          <w:b/>
          <w:sz w:val="24"/>
        </w:rPr>
        <w:t>I / We are submitting documents as per Table below </w:t>
      </w:r>
      <w:r>
        <w:rPr>
          <w:sz w:val="24"/>
        </w:rPr>
        <w:t>(tick </w:t>
      </w:r>
      <w:r>
        <w:rPr>
          <w:rFonts w:ascii="Wingdings" w:hAnsi="Wingdings"/>
          <w:sz w:val="28"/>
        </w:rPr>
        <w:t></w:t>
      </w:r>
      <w:r>
        <w:rPr>
          <w:sz w:val="24"/>
        </w:rPr>
        <w:t>as relevant, refer to the </w:t>
      </w:r>
      <w:r>
        <w:rPr>
          <w:spacing w:val="-2"/>
          <w:sz w:val="24"/>
        </w:rPr>
        <w:t>instructions):</w:t>
      </w: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405"/>
        <w:gridCol w:w="1771"/>
        <w:gridCol w:w="6729"/>
      </w:tblGrid>
      <w:tr>
        <w:trPr>
          <w:trHeight w:val="878" w:hRule="atLeast"/>
        </w:trPr>
        <w:tc>
          <w:tcPr>
            <w:tcW w:w="33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spacing w:line="261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771" w:type="dxa"/>
          </w:tcPr>
          <w:p>
            <w:pPr>
              <w:pStyle w:val="TableParagraph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 / Information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/</w:t>
            </w:r>
          </w:p>
          <w:p>
            <w:pPr>
              <w:pStyle w:val="TableParagraph"/>
              <w:spacing w:line="27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Details</w:t>
            </w:r>
          </w:p>
        </w:tc>
        <w:tc>
          <w:tcPr>
            <w:tcW w:w="6729" w:type="dxa"/>
          </w:tcPr>
          <w:p>
            <w:pPr>
              <w:pStyle w:val="TableParagraph"/>
              <w:spacing w:line="28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Instruction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> Remark</w:t>
            </w:r>
          </w:p>
        </w:tc>
      </w:tr>
      <w:tr>
        <w:trPr>
          <w:trHeight w:val="292" w:hRule="atLeast"/>
        </w:trPr>
        <w:tc>
          <w:tcPr>
            <w:tcW w:w="33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05" w:type="dxa"/>
            <w:gridSpan w:val="3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(all)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(joint)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holder(s)</w:t>
            </w:r>
          </w:p>
        </w:tc>
      </w:tr>
      <w:tr>
        <w:trPr>
          <w:trHeight w:val="1965" w:hRule="atLeast"/>
        </w:trPr>
        <w:tc>
          <w:tcPr>
            <w:tcW w:w="33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PAN</w:t>
            </w:r>
          </w:p>
          <w:p>
            <w:pPr>
              <w:pStyle w:val="TableParagraph"/>
              <w:spacing w:before="2"/>
              <w:ind w:left="0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Whether it is Valid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(linked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 </w:t>
            </w:r>
            <w:r>
              <w:rPr>
                <w:spacing w:val="-2"/>
                <w:sz w:val="24"/>
              </w:rPr>
              <w:t>Aadhaar):</w:t>
            </w:r>
          </w:p>
          <w:p>
            <w:pPr>
              <w:pStyle w:val="TableParagraph"/>
              <w:spacing w:line="292" w:lineRule="exact"/>
              <w:ind w:left="7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6729" w:type="dxa"/>
          </w:tcPr>
          <w:p>
            <w:pPr>
              <w:pStyle w:val="TableParagraph"/>
              <w:spacing w:line="426" w:lineRule="exact"/>
              <w:ind w:left="109"/>
              <w:rPr>
                <w:rFonts w:ascii="Microsoft Sans Serif" w:hAnsi="Microsoft Sans Serif"/>
                <w:sz w:val="40"/>
              </w:rPr>
            </w:pPr>
            <w:r>
              <w:rPr>
                <w:rFonts w:ascii="Microsoft Sans Serif" w:hAnsi="Microsoft Sans Serif"/>
                <w:spacing w:val="-2"/>
                <w:w w:val="125"/>
                <w:sz w:val="40"/>
              </w:rPr>
              <w:t>□□□□□□□□□□</w:t>
            </w:r>
          </w:p>
          <w:p>
            <w:pPr>
              <w:pStyle w:val="TableParagraph"/>
              <w:spacing w:before="71"/>
              <w:ind w:left="109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valid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linked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Aadhaar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March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31, </w:t>
            </w:r>
            <w:r>
              <w:rPr>
                <w:spacing w:val="-2"/>
                <w:sz w:val="24"/>
              </w:rPr>
              <w:t>2021*</w:t>
            </w:r>
          </w:p>
          <w:p>
            <w:pPr>
              <w:pStyle w:val="TableParagraph"/>
              <w:spacing w:line="290" w:lineRule="atLeast" w:before="275"/>
              <w:ind w:left="109"/>
              <w:rPr>
                <w:sz w:val="24"/>
              </w:rPr>
            </w:pPr>
            <w:r>
              <w:rPr>
                <w:sz w:val="24"/>
              </w:rPr>
              <w:t>For Exemptions / Clarifications on PAN, please refer to Objection Memo in page 4</w:t>
            </w:r>
          </w:p>
        </w:tc>
      </w:tr>
    </w:tbl>
    <w:p>
      <w:pPr>
        <w:spacing w:after="0" w:line="290" w:lineRule="atLeast"/>
        <w:rPr>
          <w:sz w:val="24"/>
        </w:rPr>
        <w:sectPr>
          <w:type w:val="continuous"/>
          <w:pgSz w:w="11910" w:h="16840"/>
          <w:pgMar w:top="1180" w:bottom="1197" w:left="480" w:right="280"/>
        </w:sect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405"/>
        <w:gridCol w:w="1771"/>
        <w:gridCol w:w="6729"/>
      </w:tblGrid>
      <w:tr>
        <w:trPr>
          <w:trHeight w:val="292" w:hRule="atLeast"/>
        </w:trPr>
        <w:tc>
          <w:tcPr>
            <w:tcW w:w="33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72" w:lineRule="exact"/>
              <w:ind w:left="715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672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84" w:hRule="atLeast"/>
        </w:trPr>
        <w:tc>
          <w:tcPr>
            <w:tcW w:w="338" w:type="dxa"/>
          </w:tcPr>
          <w:p>
            <w:pPr>
              <w:pStyle w:val="TableParagraph"/>
              <w:spacing w:line="29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Demat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Account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6729" w:type="dxa"/>
          </w:tcPr>
          <w:p>
            <w:pPr>
              <w:pStyle w:val="TableParagraph"/>
              <w:spacing w:line="430" w:lineRule="exact"/>
              <w:ind w:left="109"/>
              <w:rPr>
                <w:rFonts w:ascii="Microsoft Sans Serif" w:hAnsi="Microsoft Sans Serif"/>
                <w:sz w:val="40"/>
              </w:rPr>
            </w:pPr>
            <w:r>
              <w:rPr>
                <w:rFonts w:ascii="Microsoft Sans Serif" w:hAnsi="Microsoft Sans Serif"/>
                <w:w w:val="125"/>
                <w:sz w:val="40"/>
              </w:rPr>
              <w:t>□□□□□□□□□</w:t>
            </w:r>
            <w:r>
              <w:rPr>
                <w:rFonts w:ascii="Microsoft Sans Serif" w:hAnsi="Microsoft Sans Serif"/>
                <w:spacing w:val="13"/>
                <w:w w:val="125"/>
                <w:sz w:val="40"/>
              </w:rPr>
              <w:t> </w:t>
            </w:r>
            <w:r>
              <w:rPr>
                <w:rFonts w:ascii="Microsoft Sans Serif" w:hAnsi="Microsoft Sans Serif"/>
                <w:spacing w:val="-2"/>
                <w:w w:val="125"/>
                <w:sz w:val="40"/>
              </w:rPr>
              <w:t>□□□□□□□□</w:t>
            </w:r>
          </w:p>
          <w:p>
            <w:pPr>
              <w:pStyle w:val="TableParagraph"/>
              <w:spacing w:line="290" w:lineRule="atLeast" w:before="49"/>
              <w:ind w:left="109"/>
              <w:rPr>
                <w:sz w:val="24"/>
              </w:rPr>
            </w:pPr>
            <w:r>
              <w:rPr>
                <w:sz w:val="24"/>
              </w:rPr>
              <w:t>Also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Client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Master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CML</w:t>
            </w:r>
            <w:r>
              <w:rPr>
                <w:sz w:val="24"/>
              </w:rPr>
              <w:t>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Demat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Account, provided by the Depository Participant.</w:t>
            </w:r>
          </w:p>
        </w:tc>
      </w:tr>
      <w:tr>
        <w:trPr>
          <w:trHeight w:val="5352" w:hRule="atLeast"/>
        </w:trPr>
        <w:tc>
          <w:tcPr>
            <w:tcW w:w="338" w:type="dxa"/>
          </w:tcPr>
          <w:p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tabs>
                <w:tab w:pos="1466" w:val="left" w:leader="none"/>
              </w:tabs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Proof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of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 first holder</w:t>
            </w:r>
          </w:p>
        </w:tc>
        <w:tc>
          <w:tcPr>
            <w:tcW w:w="6729" w:type="dxa"/>
          </w:tcPr>
          <w:p>
            <w:pPr>
              <w:pStyle w:val="TableParagraph"/>
              <w:spacing w:before="1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Provide any one of the documents, only if there is change in the </w:t>
            </w:r>
            <w:r>
              <w:rPr>
                <w:spacing w:val="-2"/>
                <w:sz w:val="24"/>
              </w:rPr>
              <w:t>address;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9" w:val="left" w:leader="none"/>
              </w:tabs>
              <w:spacing w:line="240" w:lineRule="auto" w:before="0" w:after="0"/>
              <w:ind w:left="469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Client Master List (</w:t>
            </w:r>
            <w:r>
              <w:rPr>
                <w:b/>
                <w:sz w:val="24"/>
              </w:rPr>
              <w:t>CML</w:t>
            </w:r>
            <w:r>
              <w:rPr>
                <w:sz w:val="24"/>
              </w:rPr>
              <w:t>) of your Demat Account, provided by the Depository Participant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9" w:val="left" w:leader="none"/>
              </w:tabs>
              <w:spacing w:line="240" w:lineRule="auto" w:before="0" w:after="0"/>
              <w:ind w:left="469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Valid Passport / Ration Card / Registered Lease or Sale Agreement of Residence / Driving License / Flat Maintenance </w:t>
            </w:r>
            <w:r>
              <w:rPr>
                <w:spacing w:val="-2"/>
                <w:sz w:val="24"/>
              </w:rPr>
              <w:t>bill.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9" w:val="left" w:leader="none"/>
              </w:tabs>
              <w:spacing w:line="240" w:lineRule="auto" w:before="0" w:after="0"/>
              <w:ind w:left="469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Utility bills like Telephone Bill (only land line), Electricity bill or Gas bill - Not more than 3 months old.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9" w:val="left" w:leader="none"/>
              </w:tabs>
              <w:spacing w:line="240" w:lineRule="auto" w:before="0" w:after="0"/>
              <w:ind w:left="469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Identity card / document with address, issued by any of the following: Central/State Government and its Departments, Statutory / Regulatory Authorities, Public Sector Undertakings, Scheduled Commercial Banks, Public Financial Institutions.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9" w:val="left" w:leader="none"/>
              </w:tabs>
              <w:spacing w:line="240" w:lineRule="auto" w:before="0" w:after="0"/>
              <w:ind w:left="469"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For FII / sub account, Power of Attorney given by FII / sub- account to the Custodians (which are duly notarized and / or apostilled or consularised) that gives the registered address should be taken.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</w:tabs>
              <w:spacing w:line="287" w:lineRule="exact" w:before="0" w:after="0"/>
              <w:ind w:left="468" w:right="0" w:hanging="359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spouse</w:t>
            </w:r>
          </w:p>
        </w:tc>
      </w:tr>
      <w:tr>
        <w:trPr>
          <w:trHeight w:val="1170" w:hRule="atLeast"/>
        </w:trPr>
        <w:tc>
          <w:tcPr>
            <w:tcW w:w="338" w:type="dxa"/>
          </w:tcPr>
          <w:p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details</w:t>
            </w:r>
          </w:p>
        </w:tc>
        <w:tc>
          <w:tcPr>
            <w:tcW w:w="6729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copy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 details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name, branch, account number and IFS Code or copy of cheque leaf.</w:t>
            </w:r>
          </w:p>
          <w:p>
            <w:pPr>
              <w:pStyle w:val="TableParagraph"/>
              <w:spacing w:line="293" w:lineRule="exact"/>
              <w:ind w:left="109"/>
              <w:rPr>
                <w:sz w:val="24"/>
              </w:rPr>
            </w:pPr>
            <w:r>
              <w:rPr>
                <w:sz w:val="24"/>
              </w:rPr>
              <w:t>Alternatively,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CML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updated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5"/>
                <w:sz w:val="24"/>
              </w:rPr>
              <w:t>in</w:t>
            </w:r>
          </w:p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folio.</w:t>
            </w:r>
          </w:p>
        </w:tc>
      </w:tr>
      <w:tr>
        <w:trPr>
          <w:trHeight w:val="880" w:hRule="atLeast"/>
        </w:trPr>
        <w:tc>
          <w:tcPr>
            <w:tcW w:w="338" w:type="dxa"/>
          </w:tcPr>
          <w:p>
            <w:pPr>
              <w:pStyle w:val="TableParagraph"/>
              <w:spacing w:line="29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93" w:lineRule="exact"/>
              <w:ind w:left="108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729" w:type="dxa"/>
          </w:tcPr>
          <w:p>
            <w:pPr>
              <w:pStyle w:val="TableParagraph"/>
              <w:spacing w:before="18" w:after="1"/>
              <w:ind w:left="0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505075" cy="10160"/>
                      <wp:effectExtent l="9525" t="0" r="0" b="8890"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2505075" cy="10160"/>
                                <a:chExt cx="2505075" cy="1016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953"/>
                                  <a:ext cx="25050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5075" h="0">
                                      <a:moveTo>
                                        <a:pt x="0" y="0"/>
                                      </a:moveTo>
                                      <a:lnTo>
                                        <a:pt x="2504541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7.25pt;height:.8pt;mso-position-horizontal-relative:char;mso-position-vertical-relative:line" id="docshapegroup1" coordorigin="0,0" coordsize="3945,16">
                      <v:line style="position:absolute" from="0,8" to="3944,8" stroked="true" strokeweight=".7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9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Alternatively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e-mail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CML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updated in the folio</w:t>
            </w:r>
          </w:p>
        </w:tc>
      </w:tr>
      <w:tr>
        <w:trPr>
          <w:trHeight w:val="877" w:hRule="atLeast"/>
        </w:trPr>
        <w:tc>
          <w:tcPr>
            <w:tcW w:w="338" w:type="dxa"/>
          </w:tcPr>
          <w:p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Mobile</w:t>
            </w:r>
          </w:p>
        </w:tc>
        <w:tc>
          <w:tcPr>
            <w:tcW w:w="6729" w:type="dxa"/>
          </w:tcPr>
          <w:p>
            <w:pPr>
              <w:pStyle w:val="TableParagraph"/>
              <w:spacing w:before="18"/>
              <w:ind w:left="0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164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518285" cy="10160"/>
                      <wp:effectExtent l="9525" t="0" r="0" b="8890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518285" cy="10160"/>
                                <a:chExt cx="1518285" cy="1016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953"/>
                                  <a:ext cx="15182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8285" h="0">
                                      <a:moveTo>
                                        <a:pt x="0" y="0"/>
                                      </a:moveTo>
                                      <a:lnTo>
                                        <a:pt x="1517751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9.55pt;height:.8pt;mso-position-horizontal-relative:char;mso-position-vertical-relative:line" id="docshapegroup2" coordorigin="0,0" coordsize="2391,16">
                      <v:line style="position:absolute" from="0,8" to="2390,8" stroked="true" strokeweight=".7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9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Alternatively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mobile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CML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updated in the folio</w:t>
            </w:r>
          </w:p>
        </w:tc>
      </w:tr>
      <w:tr>
        <w:trPr>
          <w:trHeight w:val="1514" w:hRule="atLeast"/>
        </w:trPr>
        <w:tc>
          <w:tcPr>
            <w:tcW w:w="338" w:type="dxa"/>
          </w:tcPr>
          <w:p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ind w:left="108" w:right="699"/>
              <w:rPr>
                <w:sz w:val="24"/>
              </w:rPr>
            </w:pPr>
            <w:r>
              <w:rPr>
                <w:spacing w:val="-2"/>
                <w:sz w:val="24"/>
              </w:rPr>
              <w:t>Specimen Signature</w:t>
            </w:r>
          </w:p>
        </w:tc>
        <w:tc>
          <w:tcPr>
            <w:tcW w:w="6729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9" w:val="left" w:leader="none"/>
                <w:tab w:pos="6053" w:val="left" w:leader="none"/>
              </w:tabs>
              <w:spacing w:line="240" w:lineRule="auto" w:before="22" w:after="0"/>
              <w:ind w:left="469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Provide banker’s attestation of the signature of the holder(s)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as per </w:t>
            </w:r>
            <w:r>
              <w:rPr>
                <w:b/>
                <w:color w:val="4471C4"/>
                <w:sz w:val="24"/>
              </w:rPr>
              <w:t>Form ISR – 2 </w:t>
            </w:r>
            <w:r>
              <w:rPr>
                <w:sz w:val="24"/>
              </w:rPr>
              <w:t>in S</w:t>
            </w:r>
            <w:r>
              <w:rPr>
                <w:color w:val="4471C4"/>
                <w:sz w:val="24"/>
              </w:rPr>
              <w:t>EBI circular </w:t>
            </w:r>
            <w:r>
              <w:rPr>
                <w:color w:val="4471C4"/>
                <w:spacing w:val="-2"/>
                <w:sz w:val="24"/>
              </w:rPr>
              <w:t>SEBI/HO/MIRSD/MIRSD_RTAMB/P/CIR/2021/655</w:t>
            </w:r>
            <w:r>
              <w:rPr>
                <w:color w:val="4471C4"/>
                <w:sz w:val="24"/>
              </w:rPr>
              <w:tab/>
            </w:r>
            <w:r>
              <w:rPr>
                <w:color w:val="4471C4"/>
                <w:spacing w:val="-2"/>
                <w:sz w:val="24"/>
              </w:rPr>
              <w:t>dated</w:t>
            </w:r>
          </w:p>
          <w:p>
            <w:pPr>
              <w:pStyle w:val="TableParagraph"/>
              <w:spacing w:line="292" w:lineRule="exact" w:before="2"/>
              <w:ind w:left="469"/>
              <w:rPr>
                <w:sz w:val="24"/>
              </w:rPr>
            </w:pPr>
            <w:r>
              <w:rPr>
                <w:color w:val="4471C4"/>
                <w:sz w:val="24"/>
              </w:rPr>
              <w:t>November</w:t>
            </w:r>
            <w:r>
              <w:rPr>
                <w:color w:val="4471C4"/>
                <w:spacing w:val="-3"/>
                <w:sz w:val="24"/>
              </w:rPr>
              <w:t> </w:t>
            </w:r>
            <w:r>
              <w:rPr>
                <w:color w:val="4471C4"/>
                <w:sz w:val="24"/>
              </w:rPr>
              <w:t>03, 2021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9" w:val="left" w:leader="none"/>
              </w:tabs>
              <w:spacing w:line="285" w:lineRule="exact" w:before="0" w:after="0"/>
              <w:ind w:left="46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Original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cancelled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cheque</w:t>
            </w:r>
          </w:p>
        </w:tc>
      </w:tr>
      <w:tr>
        <w:trPr>
          <w:trHeight w:val="2968" w:hRule="atLeast"/>
        </w:trPr>
        <w:tc>
          <w:tcPr>
            <w:tcW w:w="338" w:type="dxa"/>
          </w:tcPr>
          <w:p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Nomination**</w:t>
            </w:r>
          </w:p>
        </w:tc>
        <w:tc>
          <w:tcPr>
            <w:tcW w:w="6729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9" w:val="left" w:leader="none"/>
                <w:tab w:pos="6053" w:val="left" w:leader="none"/>
              </w:tabs>
              <w:spacing w:line="240" w:lineRule="auto" w:before="0" w:after="0"/>
              <w:ind w:left="469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Providing Nomination: Please submit the duly filled up Nomination Form (</w:t>
            </w:r>
            <w:r>
              <w:rPr>
                <w:b/>
                <w:color w:val="4471C4"/>
                <w:sz w:val="24"/>
              </w:rPr>
              <w:t>SH-13</w:t>
            </w:r>
            <w:r>
              <w:rPr>
                <w:sz w:val="24"/>
              </w:rPr>
              <w:t>) </w:t>
            </w:r>
            <w:r>
              <w:rPr>
                <w:sz w:val="24"/>
                <w:u w:val="single"/>
              </w:rPr>
              <w:t>or</w:t>
            </w:r>
            <w:r>
              <w:rPr>
                <w:sz w:val="24"/>
              </w:rPr>
              <w:t> ‘Declaration to Opt out of Nomination’ as per </w:t>
            </w:r>
            <w:r>
              <w:rPr>
                <w:b/>
                <w:color w:val="4471C4"/>
                <w:sz w:val="24"/>
              </w:rPr>
              <w:t>Form ISR – 3</w:t>
            </w:r>
            <w:r>
              <w:rPr>
                <w:sz w:val="24"/>
              </w:rPr>
              <w:t>, in S</w:t>
            </w:r>
            <w:r>
              <w:rPr>
                <w:color w:val="006FC0"/>
                <w:sz w:val="24"/>
              </w:rPr>
              <w:t>EBI circular </w:t>
            </w:r>
            <w:r>
              <w:rPr>
                <w:color w:val="006FC0"/>
                <w:spacing w:val="-2"/>
                <w:sz w:val="24"/>
              </w:rPr>
              <w:t>SEBI/HO/MIRSD/MIRSD_RTAMB/P/CIR/2021/655</w:t>
            </w:r>
            <w:r>
              <w:rPr>
                <w:color w:val="006FC0"/>
                <w:sz w:val="24"/>
              </w:rPr>
              <w:tab/>
            </w:r>
            <w:r>
              <w:rPr>
                <w:color w:val="006FC0"/>
                <w:spacing w:val="-2"/>
                <w:sz w:val="24"/>
              </w:rPr>
              <w:t>dated</w:t>
            </w:r>
          </w:p>
          <w:p>
            <w:pPr>
              <w:pStyle w:val="TableParagraph"/>
              <w:spacing w:line="292" w:lineRule="exact" w:before="1"/>
              <w:ind w:left="469"/>
              <w:jc w:val="both"/>
              <w:rPr>
                <w:sz w:val="24"/>
              </w:rPr>
            </w:pPr>
            <w:r>
              <w:rPr>
                <w:color w:val="006FC0"/>
                <w:sz w:val="24"/>
              </w:rPr>
              <w:t>November</w:t>
            </w:r>
            <w:r>
              <w:rPr>
                <w:color w:val="006FC0"/>
                <w:spacing w:val="-4"/>
                <w:sz w:val="24"/>
              </w:rPr>
              <w:t> </w:t>
            </w:r>
            <w:r>
              <w:rPr>
                <w:color w:val="006FC0"/>
                <w:sz w:val="24"/>
              </w:rPr>
              <w:t>03,</w:t>
            </w:r>
            <w:r>
              <w:rPr>
                <w:color w:val="006FC0"/>
                <w:spacing w:val="-1"/>
                <w:sz w:val="24"/>
              </w:rPr>
              <w:t> </w:t>
            </w:r>
            <w:r>
              <w:rPr>
                <w:color w:val="006FC0"/>
                <w:spacing w:val="-4"/>
                <w:sz w:val="24"/>
              </w:rPr>
              <w:t>2021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9" w:val="left" w:leader="none"/>
                <w:tab w:pos="1803" w:val="left" w:leader="none"/>
              </w:tabs>
              <w:spacing w:line="240" w:lineRule="auto" w:before="0" w:after="0"/>
              <w:ind w:left="469"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>Change in Existing Nomination: Please use </w:t>
            </w:r>
            <w:r>
              <w:rPr>
                <w:b/>
                <w:color w:val="4471C4"/>
                <w:sz w:val="24"/>
              </w:rPr>
              <w:t>Form SH-14 </w:t>
            </w:r>
            <w:r>
              <w:rPr>
                <w:sz w:val="24"/>
              </w:rPr>
              <w:t>in </w:t>
            </w:r>
            <w:r>
              <w:rPr>
                <w:color w:val="4471C4"/>
                <w:sz w:val="24"/>
              </w:rPr>
              <w:t>SEBI </w:t>
            </w:r>
            <w:r>
              <w:rPr>
                <w:color w:val="4471C4"/>
                <w:spacing w:val="-2"/>
                <w:sz w:val="24"/>
              </w:rPr>
              <w:t>circular</w:t>
            </w:r>
            <w:r>
              <w:rPr>
                <w:color w:val="4471C4"/>
                <w:sz w:val="24"/>
              </w:rPr>
              <w:tab/>
            </w:r>
            <w:r>
              <w:rPr>
                <w:color w:val="4471C4"/>
                <w:spacing w:val="-2"/>
                <w:sz w:val="24"/>
              </w:rPr>
              <w:t>SEBI/HO/MIRSD/MIRSD_RTAMB/P/CIR/2021/655 </w:t>
            </w:r>
            <w:r>
              <w:rPr>
                <w:color w:val="4471C4"/>
                <w:sz w:val="24"/>
              </w:rPr>
              <w:t>dated November 03, 2021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5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Cancellation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Existing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Nomination: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43"/>
                <w:sz w:val="24"/>
              </w:rPr>
              <w:t> </w:t>
            </w:r>
            <w:r>
              <w:rPr>
                <w:b/>
                <w:color w:val="4471C4"/>
                <w:sz w:val="24"/>
              </w:rPr>
              <w:t>Form</w:t>
            </w:r>
            <w:r>
              <w:rPr>
                <w:b/>
                <w:color w:val="4471C4"/>
                <w:spacing w:val="45"/>
                <w:sz w:val="24"/>
              </w:rPr>
              <w:t> </w:t>
            </w:r>
            <w:r>
              <w:rPr>
                <w:b/>
                <w:color w:val="4471C4"/>
                <w:sz w:val="24"/>
              </w:rPr>
              <w:t>SH-</w:t>
            </w:r>
            <w:r>
              <w:rPr>
                <w:b/>
                <w:color w:val="4471C4"/>
                <w:spacing w:val="-5"/>
                <w:sz w:val="24"/>
              </w:rPr>
              <w:t>14</w:t>
            </w:r>
          </w:p>
          <w:p>
            <w:pPr>
              <w:pStyle w:val="TableParagraph"/>
              <w:spacing w:line="273" w:lineRule="exact"/>
              <w:ind w:left="469"/>
              <w:jc w:val="both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color w:val="4471C4"/>
                <w:sz w:val="24"/>
              </w:rPr>
              <w:t>Form</w:t>
            </w:r>
            <w:r>
              <w:rPr>
                <w:b/>
                <w:color w:val="4471C4"/>
                <w:spacing w:val="-4"/>
                <w:sz w:val="24"/>
              </w:rPr>
              <w:t> </w:t>
            </w:r>
            <w:r>
              <w:rPr>
                <w:b/>
                <w:color w:val="4471C4"/>
                <w:sz w:val="24"/>
              </w:rPr>
              <w:t>ISR</w:t>
            </w:r>
            <w:r>
              <w:rPr>
                <w:b/>
                <w:color w:val="4471C4"/>
                <w:spacing w:val="-1"/>
                <w:sz w:val="24"/>
              </w:rPr>
              <w:t> </w:t>
            </w:r>
            <w:r>
              <w:rPr>
                <w:b/>
                <w:color w:val="4471C4"/>
                <w:sz w:val="24"/>
              </w:rPr>
              <w:t>–</w:t>
            </w:r>
            <w:r>
              <w:rPr>
                <w:b/>
                <w:color w:val="4471C4"/>
                <w:spacing w:val="1"/>
                <w:sz w:val="24"/>
              </w:rPr>
              <w:t> </w:t>
            </w:r>
            <w:r>
              <w:rPr>
                <w:b/>
                <w:color w:val="4471C4"/>
                <w:spacing w:val="-10"/>
                <w:sz w:val="24"/>
              </w:rPr>
              <w:t>3</w:t>
            </w:r>
          </w:p>
        </w:tc>
      </w:tr>
    </w:tbl>
    <w:p>
      <w:pPr>
        <w:spacing w:after="0" w:line="273" w:lineRule="exact"/>
        <w:jc w:val="both"/>
        <w:rPr>
          <w:sz w:val="24"/>
        </w:rPr>
        <w:sectPr>
          <w:type w:val="continuous"/>
          <w:pgSz w:w="11910" w:h="16840"/>
          <w:pgMar w:top="1240" w:bottom="280" w:left="480" w:right="280"/>
        </w:sectPr>
      </w:pPr>
    </w:p>
    <w:p>
      <w:pPr>
        <w:spacing w:before="35"/>
        <w:ind w:left="960" w:right="0" w:firstLine="0"/>
        <w:jc w:val="left"/>
        <w:rPr>
          <w:sz w:val="22"/>
        </w:rPr>
      </w:pPr>
      <w:r>
        <w:rPr>
          <w:sz w:val="22"/>
        </w:rPr>
        <w:t>*</w:t>
      </w:r>
      <w:r>
        <w:rPr>
          <w:spacing w:val="-1"/>
          <w:sz w:val="22"/>
        </w:rPr>
        <w:t> </w:t>
      </w:r>
      <w:r>
        <w:rPr>
          <w:sz w:val="22"/>
        </w:rPr>
        <w:t>or any date</w:t>
      </w:r>
      <w:r>
        <w:rPr>
          <w:spacing w:val="1"/>
          <w:sz w:val="22"/>
        </w:rPr>
        <w:t> </w:t>
      </w:r>
      <w:r>
        <w:rPr>
          <w:sz w:val="22"/>
        </w:rPr>
        <w:t>as may be</w:t>
      </w:r>
      <w:r>
        <w:rPr>
          <w:spacing w:val="1"/>
          <w:sz w:val="22"/>
        </w:rPr>
        <w:t> </w:t>
      </w:r>
      <w:r>
        <w:rPr>
          <w:sz w:val="22"/>
        </w:rPr>
        <w:t>specified by the </w:t>
      </w:r>
      <w:r>
        <w:rPr>
          <w:spacing w:val="-4"/>
          <w:sz w:val="22"/>
        </w:rPr>
        <w:t>CBDT</w:t>
      </w:r>
    </w:p>
    <w:p>
      <w:pPr>
        <w:spacing w:line="259" w:lineRule="auto" w:before="20"/>
        <w:ind w:left="960" w:right="319" w:firstLine="0"/>
        <w:jc w:val="left"/>
        <w:rPr>
          <w:sz w:val="22"/>
        </w:rPr>
      </w:pPr>
      <w:r>
        <w:rPr>
          <w:sz w:val="22"/>
        </w:rPr>
        <w:t>** Nomination (</w:t>
      </w:r>
      <w:r>
        <w:rPr>
          <w:b/>
          <w:sz w:val="22"/>
        </w:rPr>
        <w:t>Form SH-13 or SH-14</w:t>
      </w:r>
      <w:r>
        <w:rPr>
          <w:sz w:val="22"/>
        </w:rPr>
        <w:t>) / ‘Declaration to Opt-Out of nomination’ (</w:t>
      </w:r>
      <w:r>
        <w:rPr>
          <w:b/>
          <w:sz w:val="22"/>
        </w:rPr>
        <w:t>Form ISR </w:t>
      </w:r>
      <w:r>
        <w:rPr>
          <w:sz w:val="22"/>
        </w:rPr>
        <w:t>– 3), has to furnished by the holder(s) separately for each listed company.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0"/>
        <w:rPr>
          <w:sz w:val="22"/>
        </w:rPr>
      </w:pPr>
    </w:p>
    <w:p>
      <w:pPr>
        <w:pStyle w:val="Heading1"/>
      </w:pPr>
      <w:r>
        <w:rPr/>
        <w:t>Mode</w:t>
      </w:r>
      <w:r>
        <w:rPr>
          <w:spacing w:val="-5"/>
        </w:rPr>
        <w:t> </w:t>
      </w:r>
      <w:r>
        <w:rPr/>
        <w:t>of submission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5"/>
        </w:rPr>
        <w:t>RTA</w:t>
      </w:r>
    </w:p>
    <w:p>
      <w:pPr>
        <w:pStyle w:val="BodyText"/>
        <w:spacing w:before="24"/>
        <w:ind w:left="960"/>
      </w:pPr>
      <w:r>
        <w:rPr/>
        <w:t>Please</w:t>
      </w:r>
      <w:r>
        <w:rPr>
          <w:spacing w:val="-3"/>
        </w:rPr>
        <w:t> </w:t>
      </w:r>
      <w:r>
        <w:rPr/>
        <w:t>use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>
          <w:spacing w:val="-2"/>
        </w:rPr>
        <w:t>mode;</w:t>
      </w:r>
    </w:p>
    <w:p>
      <w:pPr>
        <w:pStyle w:val="ListParagraph"/>
        <w:numPr>
          <w:ilvl w:val="0"/>
          <w:numId w:val="5"/>
        </w:numPr>
        <w:tabs>
          <w:tab w:pos="1680" w:val="left" w:leader="none"/>
        </w:tabs>
        <w:spacing w:line="256" w:lineRule="auto" w:before="24" w:after="0"/>
        <w:ind w:left="1680" w:right="1163" w:hanging="360"/>
        <w:jc w:val="left"/>
        <w:rPr>
          <w:sz w:val="24"/>
        </w:rPr>
      </w:pPr>
      <w:r>
        <w:rPr>
          <w:sz w:val="24"/>
        </w:rPr>
        <w:t>In Person Verification (</w:t>
      </w:r>
      <w:r>
        <w:rPr>
          <w:b/>
          <w:sz w:val="24"/>
        </w:rPr>
        <w:t>IPV</w:t>
      </w:r>
      <w:r>
        <w:rPr>
          <w:sz w:val="24"/>
        </w:rPr>
        <w:t>): by producing the originals to the authorized person of</w:t>
      </w:r>
      <w:r>
        <w:rPr>
          <w:spacing w:val="40"/>
          <w:sz w:val="24"/>
        </w:rPr>
        <w:t> </w:t>
      </w:r>
      <w:r>
        <w:rPr>
          <w:sz w:val="24"/>
        </w:rPr>
        <w:t>the RTA, who will retain copy(ies) of the document(s)</w:t>
      </w:r>
    </w:p>
    <w:p>
      <w:pPr>
        <w:pStyle w:val="ListParagraph"/>
        <w:numPr>
          <w:ilvl w:val="0"/>
          <w:numId w:val="5"/>
        </w:numPr>
        <w:tabs>
          <w:tab w:pos="1680" w:val="left" w:leader="none"/>
        </w:tabs>
        <w:spacing w:line="259" w:lineRule="auto" w:before="4" w:after="0"/>
        <w:ind w:left="1680" w:right="1153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hard</w:t>
      </w:r>
      <w:r>
        <w:rPr>
          <w:spacing w:val="28"/>
          <w:sz w:val="24"/>
        </w:rPr>
        <w:t> </w:t>
      </w:r>
      <w:r>
        <w:rPr>
          <w:sz w:val="24"/>
        </w:rPr>
        <w:t>copy: by furnishing</w:t>
      </w:r>
      <w:r>
        <w:rPr>
          <w:spacing w:val="29"/>
          <w:sz w:val="24"/>
        </w:rPr>
        <w:t> </w:t>
      </w:r>
      <w:r>
        <w:rPr>
          <w:sz w:val="24"/>
        </w:rPr>
        <w:t>self-attested</w:t>
      </w:r>
      <w:r>
        <w:rPr>
          <w:spacing w:val="28"/>
          <w:sz w:val="24"/>
        </w:rPr>
        <w:t> </w:t>
      </w:r>
      <w:r>
        <w:rPr>
          <w:sz w:val="24"/>
        </w:rPr>
        <w:t>photocopy(ies)</w:t>
      </w:r>
      <w:r>
        <w:rPr>
          <w:spacing w:val="29"/>
          <w:sz w:val="24"/>
        </w:rPr>
        <w:t> </w:t>
      </w:r>
      <w:r>
        <w:rPr>
          <w:sz w:val="24"/>
        </w:rPr>
        <w:t>of the relevant document, with date</w:t>
      </w:r>
    </w:p>
    <w:p>
      <w:pPr>
        <w:pStyle w:val="ListParagraph"/>
        <w:numPr>
          <w:ilvl w:val="0"/>
          <w:numId w:val="5"/>
        </w:numPr>
        <w:tabs>
          <w:tab w:pos="1680" w:val="left" w:leader="none"/>
        </w:tabs>
        <w:spacing w:line="256" w:lineRule="auto" w:before="1" w:after="0"/>
        <w:ind w:left="1680" w:right="1155" w:hanging="36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40"/>
          <w:sz w:val="24"/>
        </w:rPr>
        <w:t> </w:t>
      </w:r>
      <w:r>
        <w:rPr>
          <w:sz w:val="24"/>
        </w:rPr>
        <w:t>e-mail</w:t>
      </w:r>
      <w:r>
        <w:rPr>
          <w:spacing w:val="40"/>
          <w:sz w:val="24"/>
        </w:rPr>
        <w:t> </w:t>
      </w:r>
      <w:r>
        <w:rPr>
          <w:sz w:val="24"/>
        </w:rPr>
        <w:t>address</w:t>
      </w:r>
      <w:r>
        <w:rPr>
          <w:spacing w:val="40"/>
          <w:sz w:val="24"/>
        </w:rPr>
        <w:t> </w:t>
      </w:r>
      <w:r>
        <w:rPr>
          <w:sz w:val="24"/>
        </w:rPr>
        <w:t>already</w:t>
      </w:r>
      <w:r>
        <w:rPr>
          <w:spacing w:val="40"/>
          <w:sz w:val="24"/>
        </w:rPr>
        <w:t> </w:t>
      </w:r>
      <w:r>
        <w:rPr>
          <w:sz w:val="24"/>
        </w:rPr>
        <w:t>registered</w:t>
      </w:r>
      <w:r>
        <w:rPr>
          <w:spacing w:val="40"/>
          <w:sz w:val="24"/>
        </w:rPr>
        <w:t> </w:t>
      </w:r>
      <w:r>
        <w:rPr>
          <w:sz w:val="24"/>
        </w:rPr>
        <w:t>with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RTA,</w:t>
      </w:r>
      <w:r>
        <w:rPr>
          <w:spacing w:val="40"/>
          <w:sz w:val="24"/>
        </w:rPr>
        <w:t> </w:t>
      </w:r>
      <w:r>
        <w:rPr>
          <w:sz w:val="24"/>
        </w:rPr>
        <w:t>with</w:t>
      </w:r>
      <w:r>
        <w:rPr>
          <w:spacing w:val="40"/>
          <w:sz w:val="24"/>
        </w:rPr>
        <w:t> </w:t>
      </w:r>
      <w:r>
        <w:rPr>
          <w:sz w:val="24"/>
        </w:rPr>
        <w:t>e-sign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scanned copies of documents</w:t>
      </w:r>
    </w:p>
    <w:p>
      <w:pPr>
        <w:pStyle w:val="ListParagraph"/>
        <w:numPr>
          <w:ilvl w:val="0"/>
          <w:numId w:val="5"/>
        </w:numPr>
        <w:tabs>
          <w:tab w:pos="1680" w:val="left" w:leader="none"/>
        </w:tabs>
        <w:spacing w:line="259" w:lineRule="auto" w:before="4" w:after="0"/>
        <w:ind w:left="1680" w:right="1158" w:hanging="360"/>
        <w:jc w:val="left"/>
        <w:rPr>
          <w:sz w:val="24"/>
        </w:rPr>
      </w:pPr>
      <w:r>
        <w:rPr>
          <w:sz w:val="24"/>
        </w:rPr>
        <w:t>Service portal of the RTA with e-sign with scanned copies of documents, if the RTA is providing such facility</w:t>
      </w:r>
    </w:p>
    <w:p>
      <w:pPr>
        <w:pStyle w:val="BodyText"/>
        <w:spacing w:before="140"/>
      </w:pPr>
    </w:p>
    <w:p>
      <w:pPr>
        <w:pStyle w:val="Heading1"/>
      </w:pPr>
      <w:r>
        <w:rPr>
          <w:spacing w:val="-4"/>
        </w:rPr>
        <w:t>Note</w:t>
      </w:r>
    </w:p>
    <w:p>
      <w:pPr>
        <w:pStyle w:val="ListParagraph"/>
        <w:numPr>
          <w:ilvl w:val="0"/>
          <w:numId w:val="6"/>
        </w:numPr>
        <w:tabs>
          <w:tab w:pos="1320" w:val="left" w:leader="none"/>
        </w:tabs>
        <w:spacing w:line="256" w:lineRule="auto" w:before="26" w:after="0"/>
        <w:ind w:left="1320" w:right="1155" w:hanging="360"/>
        <w:jc w:val="both"/>
        <w:rPr>
          <w:sz w:val="24"/>
        </w:rPr>
      </w:pPr>
      <w:r>
        <w:rPr>
          <w:sz w:val="24"/>
        </w:rPr>
        <w:t>It is mandatory for holders of physical securities in listed company to furnish PAN, full KYC details (address proof, bank details, e-mail address, mobile number) and</w:t>
      </w:r>
      <w:r>
        <w:rPr>
          <w:spacing w:val="40"/>
          <w:sz w:val="24"/>
        </w:rPr>
        <w:t> </w:t>
      </w:r>
      <w:r>
        <w:rPr>
          <w:sz w:val="24"/>
        </w:rPr>
        <w:t>Nomination (for all the eligible folios).</w:t>
      </w:r>
    </w:p>
    <w:p>
      <w:pPr>
        <w:pStyle w:val="BodyText"/>
        <w:spacing w:before="30"/>
      </w:pPr>
    </w:p>
    <w:p>
      <w:pPr>
        <w:pStyle w:val="ListParagraph"/>
        <w:numPr>
          <w:ilvl w:val="0"/>
          <w:numId w:val="6"/>
        </w:numPr>
        <w:tabs>
          <w:tab w:pos="1320" w:val="left" w:leader="none"/>
        </w:tabs>
        <w:spacing w:line="256" w:lineRule="auto" w:before="0" w:after="0"/>
        <w:ind w:left="1320" w:right="1156" w:hanging="360"/>
        <w:jc w:val="both"/>
        <w:rPr>
          <w:sz w:val="24"/>
        </w:rPr>
      </w:pPr>
      <w:r>
        <w:rPr>
          <w:sz w:val="24"/>
        </w:rPr>
        <w:t>Upon receipt or up-dation of bank details, the RTA automatically, pay electronically, all the moneys of / payments to the holder that were previous unclaimed / unsuccessful.</w:t>
      </w:r>
    </w:p>
    <w:p>
      <w:pPr>
        <w:pStyle w:val="BodyText"/>
        <w:spacing w:before="28"/>
      </w:pPr>
    </w:p>
    <w:p>
      <w:pPr>
        <w:pStyle w:val="ListParagraph"/>
        <w:numPr>
          <w:ilvl w:val="0"/>
          <w:numId w:val="6"/>
        </w:numPr>
        <w:tabs>
          <w:tab w:pos="1320" w:val="left" w:leader="none"/>
        </w:tabs>
        <w:spacing w:line="259" w:lineRule="auto" w:before="0" w:after="0"/>
        <w:ind w:left="1320" w:right="1153" w:hanging="360"/>
        <w:jc w:val="both"/>
        <w:rPr>
          <w:sz w:val="24"/>
        </w:rPr>
      </w:pPr>
      <w:r>
        <w:rPr>
          <w:sz w:val="24"/>
        </w:rPr>
        <w:t>RTA shall update the folio with PAN, KYC details and Nominee, within seven working</w:t>
      </w:r>
      <w:r>
        <w:rPr>
          <w:spacing w:val="40"/>
          <w:sz w:val="24"/>
        </w:rPr>
        <w:t> </w:t>
      </w:r>
      <w:r>
        <w:rPr>
          <w:sz w:val="24"/>
        </w:rPr>
        <w:t>days of its receipt. However, cancellation of nomination, shall take effect from the date on which this intimation is received by the company / RTA.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6"/>
        </w:numPr>
        <w:tabs>
          <w:tab w:pos="1320" w:val="left" w:leader="none"/>
        </w:tabs>
        <w:spacing w:line="256" w:lineRule="auto" w:before="0" w:after="0"/>
        <w:ind w:left="1320" w:right="1156" w:hanging="360"/>
        <w:jc w:val="both"/>
        <w:rPr>
          <w:sz w:val="24"/>
        </w:rPr>
      </w:pPr>
      <w:r>
        <w:rPr>
          <w:sz w:val="24"/>
        </w:rPr>
        <w:t>RTA shall not insist on Affidavits or Attestation / Notarization or indemnity for</w:t>
      </w:r>
      <w:r>
        <w:rPr>
          <w:spacing w:val="40"/>
          <w:sz w:val="24"/>
        </w:rPr>
        <w:t> </w:t>
      </w:r>
      <w:r>
        <w:rPr>
          <w:sz w:val="24"/>
        </w:rPr>
        <w:t>registering / up-dating / changing PAN, KYC details and Nomination.</w:t>
      </w:r>
    </w:p>
    <w:p>
      <w:pPr>
        <w:pStyle w:val="BodyText"/>
        <w:spacing w:before="275"/>
      </w:pPr>
    </w:p>
    <w:p>
      <w:pPr>
        <w:pStyle w:val="BodyText"/>
        <w:tabs>
          <w:tab w:pos="3269" w:val="left" w:leader="none"/>
          <w:tab w:pos="4356" w:val="left" w:leader="none"/>
        </w:tabs>
        <w:spacing w:line="259" w:lineRule="auto"/>
        <w:ind w:left="960" w:right="1154"/>
        <w:jc w:val="both"/>
      </w:pPr>
      <w:r>
        <w:rPr>
          <w:b/>
        </w:rPr>
        <w:t>Authorization</w:t>
      </w:r>
      <w:r>
        <w:rPr/>
        <w:t>: I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We authorise you (RTA) to</w:t>
      </w:r>
      <w:r>
        <w:rPr>
          <w:spacing w:val="-1"/>
        </w:rPr>
        <w:t> </w:t>
      </w:r>
      <w:r>
        <w:rPr/>
        <w:t>update</w:t>
      </w:r>
      <w:r>
        <w:rPr>
          <w:spacing w:val="-1"/>
        </w:rPr>
        <w:t> </w:t>
      </w:r>
      <w:r>
        <w:rPr/>
        <w:t>the above PAN and KYC details in my / our folio (s) </w:t>
      </w: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/>
        <w:t>, in which I / We are the holder(s) (strike off what is not </w:t>
      </w:r>
      <w:r>
        <w:rPr>
          <w:spacing w:val="-2"/>
        </w:rPr>
        <w:t>applicable).</w:t>
      </w:r>
    </w:p>
    <w:p>
      <w:pPr>
        <w:pStyle w:val="BodyText"/>
        <w:spacing w:before="203"/>
      </w:pPr>
    </w:p>
    <w:p>
      <w:pPr>
        <w:spacing w:before="0" w:after="25"/>
        <w:ind w:left="960" w:right="0" w:firstLine="0"/>
        <w:jc w:val="left"/>
        <w:rPr>
          <w:sz w:val="24"/>
        </w:rPr>
      </w:pPr>
      <w:r>
        <w:rPr>
          <w:b/>
          <w:sz w:val="24"/>
        </w:rPr>
        <w:t>Declaration:</w:t>
      </w:r>
      <w:r>
        <w:rPr>
          <w:b/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facts</w:t>
      </w:r>
      <w:r>
        <w:rPr>
          <w:spacing w:val="-5"/>
          <w:sz w:val="24"/>
        </w:rPr>
        <w:t> </w:t>
      </w:r>
      <w:r>
        <w:rPr>
          <w:sz w:val="24"/>
        </w:rPr>
        <w:t>stated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true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correct.</w:t>
      </w:r>
    </w:p>
    <w:tbl>
      <w:tblPr>
        <w:tblW w:w="0" w:type="auto"/>
        <w:jc w:val="left"/>
        <w:tblInd w:w="11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3827"/>
        <w:gridCol w:w="2412"/>
        <w:gridCol w:w="2410"/>
      </w:tblGrid>
      <w:tr>
        <w:trPr>
          <w:trHeight w:val="294" w:hRule="atLeast"/>
        </w:trPr>
        <w:tc>
          <w:tcPr>
            <w:tcW w:w="227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spacing w:line="273" w:lineRule="exact"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Holder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>
            <w:pPr>
              <w:pStyle w:val="TableParagraph"/>
              <w:spacing w:line="273" w:lineRule="exact" w:before="1"/>
              <w:ind w:left="779"/>
              <w:rPr>
                <w:b/>
                <w:sz w:val="24"/>
              </w:rPr>
            </w:pPr>
            <w:r>
              <w:rPr>
                <w:b/>
                <w:sz w:val="24"/>
              </w:rPr>
              <w:t>Holder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>
            <w:pPr>
              <w:pStyle w:val="TableParagraph"/>
              <w:spacing w:line="273" w:lineRule="exact" w:before="1"/>
              <w:ind w:left="779"/>
              <w:rPr>
                <w:b/>
                <w:sz w:val="24"/>
              </w:rPr>
            </w:pPr>
            <w:r>
              <w:rPr>
                <w:b/>
                <w:sz w:val="24"/>
              </w:rPr>
              <w:t>Holder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>
        <w:trPr>
          <w:trHeight w:val="889" w:hRule="atLeast"/>
        </w:trPr>
        <w:tc>
          <w:tcPr>
            <w:tcW w:w="2271" w:type="dxa"/>
          </w:tcPr>
          <w:p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Signature</w:t>
            </w:r>
          </w:p>
        </w:tc>
        <w:tc>
          <w:tcPr>
            <w:tcW w:w="3827" w:type="dxa"/>
          </w:tcPr>
          <w:p>
            <w:pPr>
              <w:pStyle w:val="TableParagraph"/>
              <w:spacing w:line="271" w:lineRule="exact"/>
              <w:rPr>
                <w:rFonts w:ascii="SimSun-ExtB" w:hAnsi="SimSun-ExtB"/>
                <w:sz w:val="24"/>
              </w:rPr>
            </w:pPr>
            <w:r>
              <w:rPr>
                <w:rFonts w:ascii="SimSun-ExtB" w:hAnsi="SimSun-ExtB"/>
                <w:spacing w:val="-10"/>
                <w:sz w:val="24"/>
              </w:rPr>
              <w:t>✓</w:t>
            </w:r>
          </w:p>
        </w:tc>
        <w:tc>
          <w:tcPr>
            <w:tcW w:w="2412" w:type="dxa"/>
          </w:tcPr>
          <w:p>
            <w:pPr>
              <w:pStyle w:val="TableParagraph"/>
              <w:spacing w:line="274" w:lineRule="exact"/>
              <w:rPr>
                <w:rFonts w:ascii="SimSun-ExtB" w:hAnsi="SimSun-ExtB"/>
                <w:sz w:val="24"/>
              </w:rPr>
            </w:pPr>
            <w:r>
              <w:rPr>
                <w:rFonts w:ascii="SimSun-ExtB" w:hAnsi="SimSun-ExtB"/>
                <w:spacing w:val="-10"/>
                <w:sz w:val="24"/>
              </w:rPr>
              <w:t>✓</w:t>
            </w:r>
          </w:p>
        </w:tc>
        <w:tc>
          <w:tcPr>
            <w:tcW w:w="2410" w:type="dxa"/>
          </w:tcPr>
          <w:p>
            <w:pPr>
              <w:pStyle w:val="TableParagraph"/>
              <w:spacing w:line="274" w:lineRule="exact"/>
              <w:rPr>
                <w:rFonts w:ascii="SimSun-ExtB" w:hAnsi="SimSun-ExtB"/>
                <w:sz w:val="24"/>
              </w:rPr>
            </w:pPr>
            <w:r>
              <w:rPr>
                <w:rFonts w:ascii="SimSun-ExtB" w:hAnsi="SimSun-ExtB"/>
                <w:spacing w:val="-10"/>
                <w:sz w:val="24"/>
              </w:rPr>
              <w:t>✓</w:t>
            </w:r>
          </w:p>
        </w:tc>
      </w:tr>
      <w:tr>
        <w:trPr>
          <w:trHeight w:val="402" w:hRule="atLeast"/>
        </w:trPr>
        <w:tc>
          <w:tcPr>
            <w:tcW w:w="2271" w:type="dxa"/>
          </w:tcPr>
          <w:p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3827" w:type="dxa"/>
          </w:tcPr>
          <w:p>
            <w:pPr>
              <w:pStyle w:val="TableParagraph"/>
              <w:spacing w:line="271" w:lineRule="exact"/>
              <w:rPr>
                <w:rFonts w:ascii="SimSun-ExtB" w:hAnsi="SimSun-ExtB"/>
                <w:sz w:val="24"/>
              </w:rPr>
            </w:pPr>
            <w:r>
              <w:rPr>
                <w:rFonts w:ascii="SimSun-ExtB" w:hAnsi="SimSun-ExtB"/>
                <w:spacing w:val="-10"/>
                <w:sz w:val="24"/>
              </w:rPr>
              <w:t>✓</w:t>
            </w:r>
          </w:p>
        </w:tc>
        <w:tc>
          <w:tcPr>
            <w:tcW w:w="2412" w:type="dxa"/>
          </w:tcPr>
          <w:p>
            <w:pPr>
              <w:pStyle w:val="TableParagraph"/>
              <w:spacing w:line="274" w:lineRule="exact"/>
              <w:rPr>
                <w:rFonts w:ascii="SimSun-ExtB" w:hAnsi="SimSun-ExtB"/>
                <w:sz w:val="24"/>
              </w:rPr>
            </w:pPr>
            <w:r>
              <w:rPr>
                <w:rFonts w:ascii="SimSun-ExtB" w:hAnsi="SimSun-ExtB"/>
                <w:spacing w:val="-10"/>
                <w:sz w:val="24"/>
              </w:rPr>
              <w:t>✓</w:t>
            </w:r>
          </w:p>
        </w:tc>
        <w:tc>
          <w:tcPr>
            <w:tcW w:w="2410" w:type="dxa"/>
          </w:tcPr>
          <w:p>
            <w:pPr>
              <w:pStyle w:val="TableParagraph"/>
              <w:spacing w:line="274" w:lineRule="exact"/>
              <w:rPr>
                <w:rFonts w:ascii="SimSun-ExtB" w:hAnsi="SimSun-ExtB"/>
                <w:sz w:val="24"/>
              </w:rPr>
            </w:pPr>
            <w:r>
              <w:rPr>
                <w:rFonts w:ascii="SimSun-ExtB" w:hAnsi="SimSun-ExtB"/>
                <w:spacing w:val="-10"/>
                <w:sz w:val="24"/>
              </w:rPr>
              <w:t>✓</w:t>
            </w:r>
          </w:p>
        </w:tc>
      </w:tr>
      <w:tr>
        <w:trPr>
          <w:trHeight w:val="277" w:hRule="atLeast"/>
        </w:trPr>
        <w:tc>
          <w:tcPr>
            <w:tcW w:w="2271" w:type="dxa"/>
          </w:tcPr>
          <w:p>
            <w:pPr>
              <w:pStyle w:val="TableParagraph"/>
              <w:spacing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Full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postal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address</w:t>
            </w:r>
          </w:p>
        </w:tc>
        <w:tc>
          <w:tcPr>
            <w:tcW w:w="3827" w:type="dxa"/>
          </w:tcPr>
          <w:p>
            <w:pPr>
              <w:pStyle w:val="TableParagraph"/>
              <w:spacing w:line="258" w:lineRule="exact"/>
              <w:rPr>
                <w:rFonts w:ascii="SimSun-ExtB" w:hAnsi="SimSun-ExtB"/>
                <w:sz w:val="24"/>
              </w:rPr>
            </w:pPr>
            <w:r>
              <w:rPr>
                <w:rFonts w:ascii="SimSun-ExtB" w:hAnsi="SimSun-ExtB"/>
                <w:spacing w:val="-10"/>
                <w:sz w:val="24"/>
              </w:rPr>
              <w:t>✓</w:t>
            </w:r>
          </w:p>
        </w:tc>
        <w:tc>
          <w:tcPr>
            <w:tcW w:w="24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220" w:bottom="1084" w:left="480" w:right="280"/>
        </w:sectPr>
      </w:pPr>
    </w:p>
    <w:tbl>
      <w:tblPr>
        <w:tblW w:w="0" w:type="auto"/>
        <w:jc w:val="left"/>
        <w:tblInd w:w="11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3827"/>
        <w:gridCol w:w="2412"/>
        <w:gridCol w:w="2410"/>
      </w:tblGrid>
      <w:tr>
        <w:trPr>
          <w:trHeight w:val="827" w:hRule="atLeast"/>
        </w:trPr>
        <w:tc>
          <w:tcPr>
            <w:tcW w:w="227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98" w:hRule="atLeast"/>
        </w:trPr>
        <w:tc>
          <w:tcPr>
            <w:tcW w:w="2271" w:type="dxa"/>
          </w:tcPr>
          <w:p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PIN</w:t>
            </w:r>
          </w:p>
        </w:tc>
        <w:tc>
          <w:tcPr>
            <w:tcW w:w="3827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524" w:val="left" w:leader="none"/>
              </w:tabs>
              <w:spacing w:line="429" w:lineRule="exact" w:before="0" w:after="0"/>
              <w:ind w:left="524" w:right="0" w:hanging="417"/>
              <w:jc w:val="left"/>
              <w:rPr>
                <w:rFonts w:ascii="Microsoft Sans Serif" w:hAnsi="Microsoft Sans Serif"/>
                <w:sz w:val="40"/>
              </w:rPr>
            </w:pPr>
            <w:r>
              <w:rPr>
                <w:rFonts w:ascii="Microsoft Sans Serif" w:hAnsi="Microsoft Sans Serif"/>
                <w:spacing w:val="-2"/>
                <w:w w:val="125"/>
                <w:sz w:val="40"/>
              </w:rPr>
              <w:t>□□□□□□</w:t>
            </w:r>
          </w:p>
        </w:tc>
        <w:tc>
          <w:tcPr>
            <w:tcW w:w="2412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4"/>
        <w:ind w:left="1015"/>
        <w:rPr>
          <w:rFonts w:ascii="Times New Roman"/>
        </w:rPr>
      </w:pPr>
      <w:r>
        <w:rPr>
          <w:rFonts w:ascii="Times New Roman"/>
        </w:rPr>
        <w:t>(Page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4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is for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information 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investors;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print out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 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same is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not </w:t>
      </w:r>
      <w:r>
        <w:rPr>
          <w:rFonts w:ascii="Times New Roman"/>
          <w:spacing w:val="-2"/>
        </w:rPr>
        <w:t>needed.)</w:t>
      </w:r>
    </w:p>
    <w:p>
      <w:pPr>
        <w:spacing w:after="0"/>
        <w:rPr>
          <w:rFonts w:ascii="Times New Roman"/>
        </w:rPr>
        <w:sectPr>
          <w:type w:val="continuous"/>
          <w:pgSz w:w="11910" w:h="16840"/>
          <w:pgMar w:top="1240" w:bottom="280" w:left="480" w:right="280"/>
        </w:sectPr>
      </w:pPr>
    </w:p>
    <w:p>
      <w:pPr>
        <w:spacing w:before="18"/>
        <w:ind w:left="931" w:right="1130" w:firstLine="0"/>
        <w:jc w:val="center"/>
        <w:rPr>
          <w:b/>
          <w:sz w:val="28"/>
        </w:rPr>
      </w:pPr>
      <w:r>
        <w:rPr>
          <w:b/>
          <w:sz w:val="28"/>
        </w:rPr>
        <w:t>Objection Memo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that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can be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raised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the </w:t>
      </w:r>
      <w:r>
        <w:rPr>
          <w:b/>
          <w:spacing w:val="-5"/>
          <w:sz w:val="28"/>
        </w:rPr>
        <w:t>RTA</w:t>
      </w:r>
    </w:p>
    <w:p>
      <w:pPr>
        <w:pStyle w:val="BodyText"/>
        <w:spacing w:line="259" w:lineRule="auto" w:before="184"/>
        <w:ind w:left="931" w:right="1131"/>
        <w:jc w:val="center"/>
      </w:pPr>
      <w:r>
        <w:rPr/>
        <w:t>(only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relevant document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details is</w:t>
      </w:r>
      <w:r>
        <w:rPr>
          <w:spacing w:val="-4"/>
        </w:rPr>
        <w:t> </w:t>
      </w:r>
      <w:r>
        <w:rPr/>
        <w:t>/ are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folio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if</w:t>
      </w:r>
      <w:r>
        <w:rPr>
          <w:spacing w:val="-1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a mismatch / discrepancy in the same or change thereof)</w:t>
      </w:r>
    </w:p>
    <w:p>
      <w:pPr>
        <w:pStyle w:val="BodyText"/>
        <w:spacing w:before="22"/>
      </w:pPr>
    </w:p>
    <w:p>
      <w:pPr>
        <w:pStyle w:val="Heading1"/>
      </w:pPr>
      <w:r>
        <w:rPr>
          <w:spacing w:val="-4"/>
        </w:rPr>
        <w:t>Note</w:t>
      </w:r>
    </w:p>
    <w:p>
      <w:pPr>
        <w:pStyle w:val="BodyText"/>
        <w:spacing w:line="259" w:lineRule="auto" w:before="24"/>
        <w:ind w:left="960" w:right="1162"/>
        <w:jc w:val="both"/>
      </w:pPr>
      <w:r>
        <w:rPr/>
        <w:t>RTAs shall raise all objections, if any / at all, in one instance only; the RTA shall not raise further objections on the same issue again and again, after the holder / claimant furnishes all the prescribed documents and details, unless there is any deficiency / discrepancy in the </w:t>
      </w:r>
      <w:r>
        <w:rPr>
          <w:spacing w:val="-2"/>
        </w:rPr>
        <w:t>same.</w:t>
      </w:r>
    </w:p>
    <w:p>
      <w:pPr>
        <w:pStyle w:val="BodyText"/>
        <w:spacing w:before="22"/>
        <w:rPr>
          <w:sz w:val="20"/>
        </w:r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2178"/>
        <w:gridCol w:w="6530"/>
      </w:tblGrid>
      <w:tr>
        <w:trPr>
          <w:trHeight w:val="561" w:hRule="atLeast"/>
        </w:trPr>
        <w:tc>
          <w:tcPr>
            <w:tcW w:w="538" w:type="dxa"/>
          </w:tcPr>
          <w:p>
            <w:pPr>
              <w:pStyle w:val="TableParagraph"/>
              <w:spacing w:before="2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No.</w:t>
            </w:r>
          </w:p>
        </w:tc>
        <w:tc>
          <w:tcPr>
            <w:tcW w:w="2178" w:type="dxa"/>
          </w:tcPr>
          <w:p>
            <w:pPr>
              <w:pStyle w:val="TableParagraph"/>
              <w:spacing w:before="20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Item</w:t>
            </w:r>
          </w:p>
        </w:tc>
        <w:tc>
          <w:tcPr>
            <w:tcW w:w="6530" w:type="dxa"/>
          </w:tcPr>
          <w:p>
            <w:pPr>
              <w:pStyle w:val="TableParagraph"/>
              <w:spacing w:line="270" w:lineRule="atLeast" w:before="1"/>
              <w:ind w:left="2754" w:right="8" w:hanging="2449"/>
              <w:rPr>
                <w:b/>
                <w:sz w:val="22"/>
              </w:rPr>
            </w:pPr>
            <w:r>
              <w:rPr>
                <w:b/>
                <w:sz w:val="22"/>
              </w:rPr>
              <w:t>Documents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Details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provided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RTA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holder(s)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/ </w:t>
            </w:r>
            <w:r>
              <w:rPr>
                <w:b/>
                <w:spacing w:val="-2"/>
                <w:sz w:val="22"/>
              </w:rPr>
              <w:t>claimant(s)</w:t>
            </w:r>
          </w:p>
        </w:tc>
      </w:tr>
      <w:tr>
        <w:trPr>
          <w:trHeight w:val="1634" w:hRule="atLeast"/>
        </w:trPr>
        <w:tc>
          <w:tcPr>
            <w:tcW w:w="538" w:type="dxa"/>
          </w:tcPr>
          <w:p>
            <w:pPr>
              <w:pStyle w:val="TableParagraph"/>
              <w:spacing w:before="17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10"/>
                <w:sz w:val="22"/>
              </w:rPr>
              <w:t>1</w:t>
            </w:r>
          </w:p>
        </w:tc>
        <w:tc>
          <w:tcPr>
            <w:tcW w:w="2178" w:type="dxa"/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z w:val="22"/>
              </w:rPr>
              <w:t>PAN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Exceptions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 </w:t>
            </w:r>
            <w:r>
              <w:rPr>
                <w:spacing w:val="-2"/>
                <w:sz w:val="22"/>
              </w:rPr>
              <w:t>Clarification</w:t>
            </w:r>
          </w:p>
        </w:tc>
        <w:tc>
          <w:tcPr>
            <w:tcW w:w="6530" w:type="dxa"/>
          </w:tcPr>
          <w:p>
            <w:pPr>
              <w:pStyle w:val="TableParagraph"/>
              <w:spacing w:before="20"/>
              <w:ind w:left="106" w:right="94"/>
              <w:jc w:val="both"/>
              <w:rPr>
                <w:sz w:val="22"/>
              </w:rPr>
            </w:pPr>
            <w:r>
              <w:rPr>
                <w:sz w:val="22"/>
              </w:rPr>
              <w:t>‘Exemptions/clarifications to PAN’, as provided in clause D to ‘Instructions/Check List for Filing KYC Forms’ in Annexure – 1 to </w:t>
            </w:r>
            <w:r>
              <w:rPr>
                <w:color w:val="4471C4"/>
                <w:sz w:val="22"/>
              </w:rPr>
              <w:t>SEBI circular No. MIRSD/SE/Cir-21/2011 dated October 05, 2011 on Uniform Know Your Client (KYC) Requirements for the Securities Market,</w:t>
            </w:r>
            <w:r>
              <w:rPr>
                <w:color w:val="4471C4"/>
                <w:spacing w:val="27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applicable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holder(s)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claimant(s)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0"/>
                <w:sz w:val="22"/>
              </w:rPr>
              <w:t> </w:t>
            </w:r>
            <w:r>
              <w:rPr>
                <w:spacing w:val="-2"/>
                <w:sz w:val="22"/>
              </w:rPr>
              <w:t>securities</w:t>
            </w:r>
          </w:p>
          <w:p>
            <w:pPr>
              <w:pStyle w:val="TableParagraph"/>
              <w:spacing w:line="251" w:lineRule="exact"/>
              <w:ind w:left="106"/>
              <w:jc w:val="both"/>
              <w:rPr>
                <w:sz w:val="22"/>
              </w:rPr>
            </w:pPr>
            <w:r>
              <w:rPr>
                <w:sz w:val="22"/>
              </w:rPr>
              <w:t>held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4"/>
                <w:sz w:val="22"/>
              </w:rPr>
              <w:t> mode.</w:t>
            </w:r>
          </w:p>
        </w:tc>
      </w:tr>
      <w:tr>
        <w:trPr>
          <w:trHeight w:val="561" w:hRule="atLeast"/>
        </w:trPr>
        <w:tc>
          <w:tcPr>
            <w:tcW w:w="538" w:type="dxa"/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78" w:type="dxa"/>
          </w:tcPr>
          <w:p>
            <w:pPr>
              <w:pStyle w:val="TableParagraph"/>
              <w:spacing w:line="270" w:lineRule="atLeast" w:before="1"/>
              <w:rPr>
                <w:sz w:val="22"/>
              </w:rPr>
            </w:pPr>
            <w:r>
              <w:rPr>
                <w:sz w:val="22"/>
              </w:rPr>
              <w:t>Minor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mismatch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in Signature - minor</w:t>
            </w:r>
          </w:p>
        </w:tc>
        <w:tc>
          <w:tcPr>
            <w:tcW w:w="6530" w:type="dxa"/>
          </w:tcPr>
          <w:p>
            <w:pPr>
              <w:pStyle w:val="TableParagraph"/>
              <w:spacing w:line="270" w:lineRule="atLeast" w:before="1"/>
              <w:ind w:left="106" w:right="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intimate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holder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existing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address,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seeking objection, if any, within 15 days</w:t>
            </w:r>
          </w:p>
        </w:tc>
      </w:tr>
      <w:tr>
        <w:trPr>
          <w:trHeight w:val="1098" w:hRule="atLeast"/>
        </w:trPr>
        <w:tc>
          <w:tcPr>
            <w:tcW w:w="538" w:type="dxa"/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178" w:type="dxa"/>
          </w:tcPr>
          <w:p>
            <w:pPr>
              <w:pStyle w:val="TableParagraph"/>
              <w:spacing w:line="270" w:lineRule="atLeast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Major mismatch in Signature or its </w:t>
            </w:r>
            <w:r>
              <w:rPr>
                <w:sz w:val="22"/>
              </w:rPr>
              <w:t>non- availability with the </w:t>
            </w:r>
            <w:r>
              <w:rPr>
                <w:spacing w:val="-4"/>
                <w:sz w:val="22"/>
              </w:rPr>
              <w:t>RTA</w:t>
            </w:r>
          </w:p>
        </w:tc>
        <w:tc>
          <w:tcPr>
            <w:tcW w:w="6530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66" w:val="left" w:leader="none"/>
              </w:tabs>
              <w:spacing w:line="240" w:lineRule="auto" w:before="0" w:after="0"/>
              <w:ind w:left="466" w:right="96" w:hanging="36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Banker’s attestation of the signature of the holder(s) as per </w:t>
            </w:r>
            <w:r>
              <w:rPr>
                <w:b/>
                <w:color w:val="4471C4"/>
                <w:sz w:val="22"/>
              </w:rPr>
              <w:t>Form ISR – 2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6" w:val="left" w:leader="none"/>
              </w:tabs>
              <w:spacing w:line="240" w:lineRule="auto" w:before="0" w:after="0"/>
              <w:ind w:left="46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Original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cancelled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cheque</w:t>
            </w:r>
          </w:p>
        </w:tc>
      </w:tr>
      <w:tr>
        <w:trPr>
          <w:trHeight w:val="3304" w:hRule="atLeast"/>
        </w:trPr>
        <w:tc>
          <w:tcPr>
            <w:tcW w:w="538" w:type="dxa"/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178" w:type="dxa"/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z w:val="22"/>
              </w:rPr>
              <w:t>Mismatch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6530" w:type="dxa"/>
          </w:tcPr>
          <w:p>
            <w:pPr>
              <w:pStyle w:val="TableParagraph"/>
              <w:ind w:left="106" w:right="8"/>
              <w:rPr>
                <w:sz w:val="22"/>
              </w:rPr>
            </w:pPr>
            <w:r>
              <w:rPr>
                <w:sz w:val="22"/>
              </w:rPr>
              <w:t>Furnish any one of the following documents, explaining the difference in names;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5" w:val="left" w:leader="none"/>
              </w:tabs>
              <w:spacing w:line="240" w:lineRule="auto" w:before="0" w:after="0"/>
              <w:ind w:left="465" w:right="0" w:hanging="359"/>
              <w:jc w:val="both"/>
              <w:rPr>
                <w:sz w:val="22"/>
              </w:rPr>
            </w:pPr>
            <w:r>
              <w:rPr>
                <w:sz w:val="22"/>
              </w:rPr>
              <w:t>Unique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Identification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(UID)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(Aadhaar)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5" w:val="left" w:leader="none"/>
              </w:tabs>
              <w:spacing w:line="279" w:lineRule="exact" w:before="0" w:after="0"/>
              <w:ind w:left="465" w:right="0" w:hanging="359"/>
              <w:jc w:val="both"/>
              <w:rPr>
                <w:sz w:val="22"/>
              </w:rPr>
            </w:pPr>
            <w:r>
              <w:rPr>
                <w:sz w:val="22"/>
              </w:rPr>
              <w:t>Valid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Passport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5" w:val="left" w:leader="none"/>
              </w:tabs>
              <w:spacing w:line="279" w:lineRule="exact" w:before="0" w:after="0"/>
              <w:ind w:left="465" w:right="0" w:hanging="359"/>
              <w:jc w:val="both"/>
              <w:rPr>
                <w:sz w:val="22"/>
              </w:rPr>
            </w:pPr>
            <w:r>
              <w:rPr>
                <w:sz w:val="22"/>
              </w:rPr>
              <w:t>Driving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license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5" w:val="left" w:leader="none"/>
              </w:tabs>
              <w:spacing w:line="240" w:lineRule="auto" w:before="0" w:after="0"/>
              <w:ind w:left="465" w:right="0" w:hanging="359"/>
              <w:jc w:val="both"/>
              <w:rPr>
                <w:sz w:val="22"/>
              </w:rPr>
            </w:pPr>
            <w:r>
              <w:rPr>
                <w:sz w:val="22"/>
              </w:rPr>
              <w:t>PAN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photograph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6" w:val="left" w:leader="none"/>
              </w:tabs>
              <w:spacing w:line="240" w:lineRule="auto" w:before="0" w:after="0"/>
              <w:ind w:left="466" w:right="98" w:hanging="360"/>
              <w:jc w:val="both"/>
              <w:rPr>
                <w:sz w:val="22"/>
              </w:rPr>
            </w:pPr>
            <w:r>
              <w:rPr>
                <w:sz w:val="22"/>
              </w:rPr>
              <w:t>Identity card / document with applicant’s Photo, issued by any of the following: Central / State Government and its Departments, Statutory / Regulatory Authorities, Public Sector Undertakings, Scheduled Commercial Banks, Public Financial Institutions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5" w:val="left" w:leader="none"/>
              </w:tabs>
              <w:spacing w:line="279" w:lineRule="exact" w:before="0" w:after="0"/>
              <w:ind w:left="465" w:right="0" w:hanging="359"/>
              <w:jc w:val="both"/>
              <w:rPr>
                <w:sz w:val="22"/>
              </w:rPr>
            </w:pPr>
            <w:r>
              <w:rPr>
                <w:sz w:val="22"/>
              </w:rPr>
              <w:t>Marriage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certificate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5" w:val="left" w:leader="none"/>
              </w:tabs>
              <w:spacing w:line="263" w:lineRule="exact" w:before="0" w:after="0"/>
              <w:ind w:left="465" w:right="0" w:hanging="359"/>
              <w:jc w:val="both"/>
              <w:rPr>
                <w:sz w:val="22"/>
              </w:rPr>
            </w:pPr>
            <w:r>
              <w:rPr>
                <w:sz w:val="22"/>
              </w:rPr>
              <w:t>Divorce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decree</w:t>
            </w:r>
          </w:p>
        </w:tc>
      </w:tr>
      <w:tr>
        <w:trPr>
          <w:trHeight w:val="2690" w:hRule="atLeast"/>
        </w:trPr>
        <w:tc>
          <w:tcPr>
            <w:tcW w:w="538" w:type="dxa"/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178" w:type="dxa"/>
          </w:tcPr>
          <w:p>
            <w:pPr>
              <w:pStyle w:val="TableParagraph"/>
              <w:spacing w:before="20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Present address of the holder is </w:t>
            </w:r>
            <w:r>
              <w:rPr>
                <w:sz w:val="22"/>
              </w:rPr>
              <w:t>not matching with the address available in the folio</w:t>
            </w:r>
          </w:p>
        </w:tc>
        <w:tc>
          <w:tcPr>
            <w:tcW w:w="6530" w:type="dxa"/>
          </w:tcPr>
          <w:p>
            <w:pPr>
              <w:pStyle w:val="TableParagraph"/>
              <w:spacing w:line="265" w:lineRule="exact"/>
              <w:ind w:left="106"/>
              <w:jc w:val="both"/>
              <w:rPr>
                <w:sz w:val="22"/>
              </w:rPr>
            </w:pPr>
            <w:r>
              <w:rPr>
                <w:sz w:val="22"/>
              </w:rPr>
              <w:t>RTA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issue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intimation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2"/>
                <w:sz w:val="22"/>
              </w:rPr>
              <w:t> addresses.</w:t>
            </w:r>
          </w:p>
          <w:p>
            <w:pPr>
              <w:pStyle w:val="TableParagraph"/>
              <w:ind w:left="106" w:right="97"/>
              <w:jc w:val="both"/>
              <w:rPr>
                <w:sz w:val="22"/>
              </w:rPr>
            </w:pPr>
            <w:r>
              <w:rPr>
                <w:sz w:val="22"/>
              </w:rPr>
              <w:t>If the letters sent to either the old and or new addresses is / are undelivered or if there is an objection in response to this letter, then provide any one of the following;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6" w:val="left" w:leader="none"/>
              </w:tabs>
              <w:spacing w:line="240" w:lineRule="auto" w:before="2" w:after="0"/>
              <w:ind w:left="466" w:right="98" w:hanging="360"/>
              <w:jc w:val="left"/>
              <w:rPr>
                <w:sz w:val="22"/>
              </w:rPr>
            </w:pPr>
            <w:r>
              <w:rPr>
                <w:sz w:val="22"/>
              </w:rPr>
              <w:t>any one of the documents in row 3 in </w:t>
            </w:r>
            <w:r>
              <w:rPr>
                <w:b/>
                <w:sz w:val="22"/>
              </w:rPr>
              <w:t>Table C</w:t>
            </w:r>
            <w:r>
              <w:rPr>
                <w:sz w:val="22"/>
              </w:rPr>
              <w:t>, reflecting the old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address or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6" w:val="left" w:leader="none"/>
              </w:tabs>
              <w:spacing w:line="279" w:lineRule="exact" w:before="0" w:after="0"/>
              <w:ind w:left="46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Counterfoil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dividend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warrant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received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company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or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6" w:val="left" w:leader="none"/>
              </w:tabs>
              <w:spacing w:line="279" w:lineRule="exact" w:before="0" w:after="0"/>
              <w:ind w:left="46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Bank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statement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showing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previous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dividend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received</w:t>
            </w:r>
          </w:p>
          <w:p>
            <w:pPr>
              <w:pStyle w:val="TableParagraph"/>
              <w:spacing w:line="252" w:lineRule="exact"/>
              <w:ind w:left="106" w:right="101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The above procedure will be applicable for request for change in address of the holder also</w:t>
            </w:r>
          </w:p>
        </w:tc>
      </w:tr>
    </w:tbl>
    <w:p>
      <w:pPr>
        <w:pStyle w:val="BodyText"/>
        <w:spacing w:before="244"/>
        <w:ind w:left="960"/>
        <w:jc w:val="both"/>
        <w:rPr>
          <w:rFonts w:ascii="Times New Roman"/>
        </w:rPr>
      </w:pPr>
      <w:r>
        <w:rPr>
          <w:rFonts w:ascii="Times New Roman"/>
        </w:rPr>
        <w:t>(Page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4 is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information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 investors;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print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out 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same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is not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2"/>
        </w:rPr>
        <w:t>required)</w:t>
      </w:r>
    </w:p>
    <w:sectPr>
      <w:pgSz w:w="11910" w:h="16840"/>
      <w:pgMar w:top="1240" w:bottom="280" w:left="4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SimSun-ExtB">
    <w:altName w:val="SimSun-ExtB"/>
    <w:charset w:val="1"/>
    <w:family w:val="modern"/>
    <w:pitch w:val="default"/>
  </w:font>
  <w:font w:name="Wingdings">
    <w:altName w:val="Wingdings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"/>
      <w:lvlJc w:val="left"/>
      <w:pPr>
        <w:ind w:left="46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0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6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08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6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0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✓"/>
      <w:lvlJc w:val="left"/>
      <w:pPr>
        <w:ind w:left="525" w:hanging="418"/>
      </w:pPr>
      <w:rPr>
        <w:rFonts w:hint="default" w:ascii="SimSun-ExtB" w:hAnsi="SimSun-ExtB" w:eastAsia="SimSun-ExtB" w:cs="SimSun-ExtB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9" w:hanging="4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9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09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8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68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98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27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57" w:hanging="41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13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1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68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6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67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6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67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6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6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526" w:hanging="567"/>
        <w:jc w:val="left"/>
      </w:pPr>
      <w:rPr>
        <w:rFonts w:hint="default" w:ascii="Arial" w:hAnsi="Arial" w:eastAsia="Arial" w:cs="Arial"/>
        <w:b/>
        <w:bCs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2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5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7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70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33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95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8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1" w:hanging="567"/>
      </w:pPr>
      <w:rPr>
        <w:rFonts w:hint="default"/>
        <w:lang w:val="en-U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6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934" w:right="1128"/>
      <w:jc w:val="center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20" w:right="1156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Manjesh Roy S</dc:creator>
  <dc:title>https://www.sebi.gov.in/sebi_data/commondocs/nov-2021/Form%20ISR-1_p.pdf</dc:title>
  <dcterms:created xsi:type="dcterms:W3CDTF">2024-05-01T10:16:36Z</dcterms:created>
  <dcterms:modified xsi:type="dcterms:W3CDTF">2024-05-01T10:16:36Z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2024-05-01T00:00:00Z</vt:filetime>
  </property>
  <property fmtid="{D5CDD505-2E9C-101B-9397-08002B2CF9AE}" pid="5" name="Producer">
    <vt:lpwstr>Microsoft® Word 2016; modified using iTextSharp™ 5.4.4 ©2000-2013 1T3XT BVBA (AGPL-version)</vt:lpwstr>
  </property>
</Properties>
</file>